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ROMÂNIA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JUDEȚUL CARAS-SEVERIN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MUNICIPIUL CARANSEBES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PRIMAR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Nr. </w:t>
      </w:r>
      <w:r>
        <w:rPr>
          <w:rFonts w:ascii="Times New Roman" w:hAnsi="Times New Roman"/>
          <w:b/>
          <w:sz w:val="24"/>
          <w:szCs w:val="24"/>
          <w:lang w:val="ro-RO"/>
        </w:rPr>
        <w:t>34616</w:t>
      </w:r>
      <w:r>
        <w:rPr>
          <w:rFonts w:ascii="Times New Roman" w:hAnsi="Times New Roman"/>
          <w:b/>
          <w:sz w:val="24"/>
          <w:szCs w:val="24"/>
          <w:lang w:val="ro-RO"/>
        </w:rPr>
        <w:t>/</w:t>
      </w:r>
      <w:r>
        <w:rPr>
          <w:rFonts w:ascii="Times New Roman" w:hAnsi="Times New Roman"/>
          <w:b/>
          <w:sz w:val="24"/>
          <w:szCs w:val="24"/>
          <w:lang w:val="ro-RO"/>
        </w:rPr>
        <w:t>12.12.2022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PROIECT DE HOTĂRÂRE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privind stabilirea criteriilor de incadrare în categoria cl</w:t>
      </w:r>
      <w:r>
        <w:rPr>
          <w:rFonts w:ascii="Times New Roman" w:hAnsi="Times New Roman"/>
          <w:b/>
          <w:sz w:val="24"/>
          <w:szCs w:val="24"/>
        </w:rPr>
        <w:t>ădirilor şi terenurilor neîngrijite situate în intravilanul municipiului Caransebeş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judetul Caras-Severin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Primarul municipiului Caransebes,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  <w:t>Având în vedere: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Proiectul de hotărare privind aprobarea Regulamentului de stabilire a criteriilor de incadrare în categoria clădirilor și terenurilor neîngijite situate în intravilanul  municipiului Caransebes, județul Caras-Severin nr. .........../.............. și aprobat prin Referatul de aprobare nr. ........../..................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Raportul compartimentului de specialitate nr. ................./...............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Avizele favorabile emise de Comisiile de specialitate ale Consiliului Local al municipiului Caransebes.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  <w:t>Prevederile: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Titlului IX - ,, Impozite și taxe locale,, - art.489 alin.(4) – (8) din Legea nr.227/2015, actualizată, privind Codul Fiscal , cu modificările și completările ulterioare.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Pct.167 și 168 din H.G. nr.1/2016 pentru aprobarea Normelor Metodologice de aplicare  a Legii nr.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227/2015, actualizată, privind Codul Fiscal , cu modificările și completările ulterioare.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Art.27 din Legea nr.273/2006 privind finanțele publice locale, cu modificările și completările ulterioare.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Art.129 alin.(2) lit.b și  alin.(4) lit.c din OUG 57/2019, actualizată, privind Codul Administrativ, cu modificările și completările ulterioare.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o-RO"/>
        </w:rPr>
        <w:tab/>
        <w:t>În temeiul prevederilor art.139 alin.(1) și art.196 alin.(1) lit.a din OUG 57/2019, actualizată, privind Codul Administrativ, cu modificările și completările ulterioare.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o-RO"/>
        </w:rPr>
        <w:t>Propune spre aprobare: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Art.1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ro-RO"/>
        </w:rPr>
        <w:t>Se aprobă  Regulamentul privind stabilirea criteriilor de incadrare în categoria  clădirilor şi terenurilor neîngrijite situate în intravilanul municipiului Caransebeş, judetul Caras-Severin</w:t>
      </w:r>
      <w:r>
        <w:rPr>
          <w:rFonts w:ascii="Times New Roman" w:hAnsi="Times New Roman"/>
          <w:b w:val="false"/>
          <w:bCs w:val="false"/>
          <w:sz w:val="24"/>
          <w:szCs w:val="24"/>
        </w:rPr>
        <w:t>,</w:t>
      </w:r>
      <w:r>
        <w:rPr>
          <w:rFonts w:ascii="Times New Roman" w:hAnsi="Times New Roman"/>
          <w:b w:val="false"/>
          <w:bCs w:val="false"/>
          <w:sz w:val="24"/>
          <w:szCs w:val="24"/>
          <w:lang w:val="ro-RO"/>
        </w:rPr>
        <w:t xml:space="preserve"> conform Anexei ce face parte integrantă din prezenta hotărare.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</w:r>
    </w:p>
    <w:p>
      <w:pPr>
        <w:pStyle w:val="Normal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Art.2 </w:t>
      </w:r>
      <w:r>
        <w:rPr>
          <w:rFonts w:ascii="Times New Roman" w:hAnsi="Times New Roman"/>
          <w:sz w:val="24"/>
          <w:szCs w:val="24"/>
          <w:lang w:val="ro-RO"/>
        </w:rPr>
        <w:t>Prezenta hotărare este act administrativ și poate fi atacată , în conformitate cu prevederile Legii nr.554/2004 privind Contenciosul Administrativ, la Tribunalul Caras-Severin, după efectuarea procedurii prealabile.</w:t>
      </w:r>
    </w:p>
    <w:p>
      <w:pPr>
        <w:pStyle w:val="Normal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Art.3 </w:t>
      </w:r>
      <w:r>
        <w:rPr>
          <w:rFonts w:ascii="Times New Roman" w:hAnsi="Times New Roman"/>
          <w:sz w:val="24"/>
          <w:szCs w:val="24"/>
          <w:lang w:val="ro-RO"/>
        </w:rPr>
        <w:t>Primarul municipiului Caransebes prin aparatul de specialitate va organiza punerea în aplicare a prezentei hotărari.</w:t>
      </w:r>
    </w:p>
    <w:p>
      <w:pPr>
        <w:pStyle w:val="Normal"/>
        <w:ind w:left="360" w:hanging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Inițiator al Proiectului de Hotărîre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Primar- Felix -Cosmin Borcean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Avizat pt.legalitate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Secretar General al municipiului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>Bratu Ana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Verdana" w:hAnsi="Verdana"/>
          <w:sz w:val="24"/>
          <w:lang w:val="ro-RO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LibreOffice/7.4.2.3$Windows_X86_64 LibreOffice_project/382eef1f22670f7f4118c8c2dd222ec7ad009daf</Application>
  <AppVersion>15.0000</AppVersion>
  <Pages>2</Pages>
  <Words>294</Words>
  <Characters>2089</Characters>
  <CharactersWithSpaces>2561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2021-12-11T07:31:00Z</dcterms:created>
  <dc:creator>User</dc:creator>
  <dc:description/>
  <dc:language>en-US</dc:language>
  <cp:lastModifiedBy/>
  <cp:lastPrinted>2022-12-09T12:24:48Z</cp:lastPrinted>
  <dcterms:modified xsi:type="dcterms:W3CDTF">2022-12-12T10:51:56Z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989A0D4318984CC2BC8757D348E58D25</vt:lpwstr>
  </property>
  <property fmtid="{D5CDD505-2E9C-101B-9397-08002B2CF9AE}" pid="3" name="KSOProductBuildVer">
    <vt:lpwstr>1033-11.2.0.11191</vt:lpwstr>
  </property>
</Properties>
</file>