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720" w:right="0" w:firstLine="0"/>
        <w:jc w:val="right"/>
      </w:pPr>
      <w:r>
        <w:rPr>
          <w:rFonts w:ascii="Times New Roman" w:hAnsi="Times New Roman" w:cs="Times New Roman"/>
          <w:b/>
          <w:bCs/>
          <w:i w:val="0"/>
          <w:iCs w:val="0"/>
          <w:sz w:val="23"/>
          <w:szCs w:val="23"/>
        </w:rPr>
        <w:t>Anexa nr.7 la HCL nr…………………….……..</w:t>
      </w:r>
    </w:p>
    <w:p>
      <w:pPr>
        <w:pStyle w:val="4"/>
        <w:ind w:left="720" w:right="0" w:firstLine="0"/>
        <w:jc w:val="right"/>
      </w:pPr>
      <w:r>
        <w:rPr>
          <w:rFonts w:ascii="Times New Roman" w:hAnsi="Times New Roman" w:eastAsia="Times New Roman" w:cs="Times New Roman"/>
          <w:b/>
          <w:bCs/>
          <w:i w:val="0"/>
          <w:iCs w:val="0"/>
          <w:sz w:val="23"/>
          <w:szCs w:val="23"/>
        </w:rPr>
        <w:t xml:space="preserve"> </w:t>
      </w:r>
    </w:p>
    <w:p>
      <w:pPr>
        <w:pStyle w:val="4"/>
        <w:ind w:left="720" w:right="0" w:firstLine="0"/>
        <w:jc w:val="center"/>
      </w:pPr>
      <w:r>
        <w:rPr>
          <w:rFonts w:ascii="Times New Roman" w:hAnsi="Times New Roman" w:cs="Times New Roman"/>
          <w:b/>
          <w:bCs/>
          <w:i w:val="0"/>
          <w:iCs w:val="0"/>
          <w:sz w:val="23"/>
          <w:szCs w:val="23"/>
        </w:rPr>
        <w:t>CONTRACT DE ÎNCHIRIERE PENTRU SUPRAFEŢELE</w:t>
      </w:r>
    </w:p>
    <w:p>
      <w:pPr>
        <w:pStyle w:val="4"/>
        <w:ind w:left="720" w:right="0" w:firstLine="0"/>
        <w:jc w:val="center"/>
      </w:pPr>
      <w:r>
        <w:rPr>
          <w:rFonts w:ascii="Times New Roman" w:hAnsi="Times New Roman" w:cs="Times New Roman"/>
          <w:b/>
          <w:bCs/>
          <w:i w:val="0"/>
          <w:iCs w:val="0"/>
          <w:sz w:val="23"/>
          <w:szCs w:val="23"/>
        </w:rPr>
        <w:t>CU DESTINAŢIA DE LOCUINŢĂ SOCIALĂ</w:t>
      </w:r>
    </w:p>
    <w:p>
      <w:pPr>
        <w:pStyle w:val="4"/>
        <w:ind w:left="720" w:right="0" w:firstLine="0"/>
        <w:jc w:val="center"/>
      </w:pPr>
      <w:r>
        <w:rPr>
          <w:rFonts w:ascii="Times New Roman" w:hAnsi="Times New Roman" w:cs="Times New Roman"/>
          <w:b/>
          <w:bCs/>
          <w:i w:val="0"/>
          <w:iCs w:val="0"/>
          <w:sz w:val="23"/>
          <w:szCs w:val="23"/>
        </w:rPr>
        <w:t>NR. _____ din ____________</w:t>
      </w:r>
    </w:p>
    <w:p>
      <w:pPr>
        <w:pStyle w:val="4"/>
        <w:ind w:left="720" w:right="0" w:firstLine="0"/>
        <w:jc w:val="center"/>
        <w:rPr>
          <w:rFonts w:ascii="Times New Roman" w:hAnsi="Times New Roman" w:cs="Times New Roman"/>
          <w:b/>
          <w:bCs/>
          <w:i w:val="0"/>
          <w:iCs w:val="0"/>
          <w:sz w:val="23"/>
          <w:szCs w:val="23"/>
        </w:rPr>
      </w:pPr>
    </w:p>
    <w:p>
      <w:pPr>
        <w:pStyle w:val="4"/>
        <w:ind w:left="720" w:right="0" w:firstLine="0"/>
        <w:jc w:val="both"/>
      </w:pPr>
      <w:r>
        <w:rPr>
          <w:rFonts w:ascii="Times New Roman" w:hAnsi="Times New Roman" w:cs="Times New Roman"/>
          <w:i w:val="0"/>
          <w:iCs w:val="0"/>
          <w:sz w:val="23"/>
          <w:szCs w:val="23"/>
        </w:rPr>
        <w:t xml:space="preserve">Având în vedere: </w:t>
      </w:r>
    </w:p>
    <w:p>
      <w:pPr>
        <w:pStyle w:val="4"/>
        <w:spacing w:before="0" w:after="27"/>
        <w:ind w:left="720" w:right="0" w:firstLine="0"/>
        <w:jc w:val="both"/>
      </w:pPr>
      <w:r>
        <w:rPr>
          <w:rFonts w:ascii="Times New Roman" w:hAnsi="Times New Roman" w:cs="Times New Roman"/>
          <w:i w:val="0"/>
          <w:iCs w:val="0"/>
          <w:sz w:val="23"/>
          <w:szCs w:val="23"/>
        </w:rPr>
        <w:t xml:space="preserve">1. Prevederile </w:t>
      </w:r>
      <w:r>
        <w:rPr>
          <w:rFonts w:ascii="Times New Roman" w:hAnsi="Times New Roman" w:cs="Times New Roman"/>
          <w:b/>
          <w:bCs/>
          <w:i w:val="0"/>
          <w:iCs w:val="0"/>
          <w:sz w:val="23"/>
          <w:szCs w:val="23"/>
        </w:rPr>
        <w:t xml:space="preserve">Legii locuinței nr. 114/1996 </w:t>
      </w:r>
      <w:r>
        <w:rPr>
          <w:rFonts w:ascii="Times New Roman" w:hAnsi="Times New Roman" w:cs="Times New Roman"/>
          <w:i w:val="0"/>
          <w:iCs w:val="0"/>
          <w:sz w:val="23"/>
          <w:szCs w:val="23"/>
        </w:rPr>
        <w:t xml:space="preserve">– a locuinţei, republicată, cu modificările şi completările ulte-rioare; </w:t>
      </w:r>
    </w:p>
    <w:p>
      <w:pPr>
        <w:pStyle w:val="4"/>
        <w:spacing w:before="0" w:after="27"/>
        <w:ind w:left="720" w:right="0" w:firstLine="0"/>
        <w:jc w:val="both"/>
      </w:pPr>
      <w:r>
        <w:rPr>
          <w:rFonts w:ascii="Times New Roman" w:hAnsi="Times New Roman" w:cs="Times New Roman"/>
          <w:i w:val="0"/>
          <w:iCs w:val="0"/>
          <w:sz w:val="23"/>
          <w:szCs w:val="23"/>
        </w:rPr>
        <w:t xml:space="preserve">2. Prevederile </w:t>
      </w:r>
      <w:r>
        <w:rPr>
          <w:rFonts w:ascii="Times New Roman" w:hAnsi="Times New Roman" w:cs="Times New Roman"/>
          <w:b/>
          <w:bCs/>
          <w:i w:val="0"/>
          <w:iCs w:val="0"/>
          <w:sz w:val="23"/>
          <w:szCs w:val="23"/>
        </w:rPr>
        <w:t xml:space="preserve">H.G. nr. 1275/2000 </w:t>
      </w:r>
      <w:r>
        <w:rPr>
          <w:rFonts w:ascii="Times New Roman" w:hAnsi="Times New Roman" w:cs="Times New Roman"/>
          <w:i w:val="0"/>
          <w:iCs w:val="0"/>
          <w:sz w:val="23"/>
          <w:szCs w:val="23"/>
        </w:rPr>
        <w:t xml:space="preserve">privind aprobarea Normelor metodologice pentru punerea în aplicare a prevederilor Legii locuinţei nr. 114/1996; </w:t>
      </w:r>
    </w:p>
    <w:p>
      <w:pPr>
        <w:pStyle w:val="4"/>
        <w:spacing w:before="0" w:after="27"/>
        <w:ind w:left="720" w:right="0" w:firstLine="0"/>
        <w:jc w:val="both"/>
      </w:pPr>
      <w:r>
        <w:rPr>
          <w:rFonts w:ascii="Times New Roman" w:hAnsi="Times New Roman" w:cs="Times New Roman"/>
          <w:i w:val="0"/>
          <w:iCs w:val="0"/>
          <w:sz w:val="23"/>
          <w:szCs w:val="23"/>
        </w:rPr>
        <w:t xml:space="preserve">3. Art. 1777-1835 din </w:t>
      </w:r>
      <w:r>
        <w:rPr>
          <w:rFonts w:ascii="Times New Roman" w:hAnsi="Times New Roman" w:cs="Times New Roman"/>
          <w:b/>
          <w:bCs/>
          <w:i w:val="0"/>
          <w:iCs w:val="0"/>
          <w:sz w:val="23"/>
          <w:szCs w:val="23"/>
        </w:rPr>
        <w:t>Noul Cod Civil</w:t>
      </w:r>
      <w:r>
        <w:rPr>
          <w:rFonts w:ascii="Times New Roman" w:hAnsi="Times New Roman" w:cs="Times New Roman"/>
          <w:i w:val="0"/>
          <w:iCs w:val="0"/>
          <w:sz w:val="23"/>
          <w:szCs w:val="23"/>
        </w:rPr>
        <w:t xml:space="preserve">; </w:t>
      </w:r>
    </w:p>
    <w:p>
      <w:pPr>
        <w:pStyle w:val="4"/>
        <w:spacing w:before="0" w:after="27"/>
        <w:ind w:left="720" w:right="0" w:firstLine="0"/>
        <w:jc w:val="both"/>
      </w:pPr>
      <w:r>
        <w:rPr>
          <w:rFonts w:ascii="Times New Roman" w:hAnsi="Times New Roman" w:cs="Times New Roman"/>
          <w:i w:val="0"/>
          <w:iCs w:val="0"/>
          <w:sz w:val="23"/>
          <w:szCs w:val="23"/>
        </w:rPr>
        <w:t xml:space="preserve">4. Cererea doamnei/domnului ________________ înregistrată la Primăria Municipiului Caransebes sub nr. _________________. </w:t>
      </w:r>
    </w:p>
    <w:p>
      <w:pPr>
        <w:pStyle w:val="4"/>
        <w:ind w:left="720" w:right="0" w:firstLine="0"/>
        <w:jc w:val="both"/>
      </w:pPr>
      <w:r>
        <w:rPr>
          <w:rFonts w:ascii="Times New Roman" w:hAnsi="Times New Roman" w:cs="Times New Roman"/>
          <w:i w:val="0"/>
          <w:iCs w:val="0"/>
          <w:sz w:val="23"/>
          <w:szCs w:val="23"/>
        </w:rPr>
        <w:t xml:space="preserve">5. Prevederile H.C.L. nr.____/_____privind </w:t>
      </w:r>
      <w:r>
        <w:rPr>
          <w:rFonts w:ascii="Times New Roman" w:hAnsi="Times New Roman" w:cs="Times New Roman"/>
          <w:b/>
          <w:bCs/>
          <w:i w:val="0"/>
          <w:iCs w:val="0"/>
          <w:sz w:val="23"/>
          <w:szCs w:val="23"/>
        </w:rPr>
        <w:t xml:space="preserve">aprobarea Regulamentului și a criteriilor pentru repartiza-rea și închirierea locuințelor sociale din Municipiul Caransebes. </w:t>
      </w:r>
    </w:p>
    <w:p>
      <w:pPr>
        <w:pStyle w:val="4"/>
        <w:ind w:left="720" w:right="0" w:firstLine="0"/>
        <w:jc w:val="both"/>
      </w:pPr>
      <w:r>
        <w:rPr>
          <w:rFonts w:ascii="Times New Roman" w:hAnsi="Times New Roman" w:cs="Times New Roman"/>
          <w:i w:val="0"/>
          <w:iCs w:val="0"/>
          <w:sz w:val="23"/>
          <w:szCs w:val="23"/>
        </w:rPr>
        <w:t xml:space="preserve">6. Prevederile H.C.L. nr.____/_____privind </w:t>
      </w:r>
      <w:r>
        <w:rPr>
          <w:rFonts w:ascii="Times New Roman" w:hAnsi="Times New Roman" w:cs="Times New Roman"/>
          <w:b/>
          <w:bCs/>
          <w:i w:val="0"/>
          <w:iCs w:val="0"/>
          <w:sz w:val="23"/>
          <w:szCs w:val="23"/>
        </w:rPr>
        <w:t>aprobarea LISTEI de prioritati aprobata de  Consiliul Local pentru repartizarea și închirierea locuințelor sociale din Municipiul Caransebes, si a repartitiei nr. ____ eliberata de Comisia Sociala</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i w:val="0"/>
          <w:iCs w:val="0"/>
          <w:sz w:val="23"/>
          <w:szCs w:val="23"/>
        </w:rPr>
        <w:t xml:space="preserve">Între </w:t>
      </w:r>
    </w:p>
    <w:p>
      <w:pPr>
        <w:pStyle w:val="4"/>
        <w:ind w:left="720" w:right="0" w:firstLine="0"/>
        <w:jc w:val="both"/>
      </w:pPr>
      <w:r>
        <w:rPr>
          <w:rFonts w:ascii="Times New Roman" w:hAnsi="Times New Roman" w:cs="Times New Roman"/>
          <w:b/>
          <w:bCs/>
          <w:i w:val="0"/>
          <w:iCs w:val="0"/>
          <w:sz w:val="23"/>
          <w:szCs w:val="23"/>
        </w:rPr>
        <w:t>MUNICIPIUL CARANSEBES</w:t>
      </w:r>
      <w:r>
        <w:rPr>
          <w:rFonts w:ascii="Times New Roman" w:hAnsi="Times New Roman" w:cs="Times New Roman"/>
          <w:i w:val="0"/>
          <w:iCs w:val="0"/>
          <w:sz w:val="23"/>
          <w:szCs w:val="23"/>
        </w:rPr>
        <w:t xml:space="preserve">, cu sediul în Caransebes, Piata Revolutiei , nr.1, judeţul Caras Severin, CUI 3227947, reprezentat legal prin primar Felix Cosmin Borcean, în calitate de proprietar/administrator al fondului de locuințe de pe raza UAT Municipiul Caransebes, pe de o parte, </w:t>
      </w:r>
    </w:p>
    <w:p>
      <w:pPr>
        <w:pStyle w:val="4"/>
        <w:ind w:left="720" w:right="0" w:firstLine="0"/>
        <w:jc w:val="both"/>
      </w:pPr>
      <w:r>
        <w:rPr>
          <w:rFonts w:ascii="Times New Roman" w:hAnsi="Times New Roman" w:cs="Times New Roman"/>
          <w:i w:val="0"/>
          <w:iCs w:val="0"/>
          <w:sz w:val="23"/>
          <w:szCs w:val="23"/>
        </w:rPr>
        <w:t xml:space="preserve">şi </w:t>
      </w:r>
    </w:p>
    <w:p>
      <w:pPr>
        <w:pStyle w:val="4"/>
        <w:ind w:left="720" w:right="0" w:firstLine="0"/>
        <w:jc w:val="both"/>
      </w:pPr>
      <w:r>
        <w:rPr>
          <w:rFonts w:ascii="Times New Roman" w:hAnsi="Times New Roman" w:cs="Times New Roman"/>
          <w:b/>
          <w:bCs/>
          <w:i w:val="0"/>
          <w:iCs w:val="0"/>
          <w:sz w:val="23"/>
          <w:szCs w:val="23"/>
        </w:rPr>
        <w:t xml:space="preserve">Domnul/doamna ________________ </w:t>
      </w:r>
      <w:r>
        <w:rPr>
          <w:rFonts w:ascii="Times New Roman" w:hAnsi="Times New Roman" w:cs="Times New Roman"/>
          <w:i w:val="0"/>
          <w:iCs w:val="0"/>
          <w:sz w:val="23"/>
          <w:szCs w:val="23"/>
        </w:rPr>
        <w:t xml:space="preserve">, cu domiciliul în municipiul ____________, str. ___________________, bl. _____, sc. _____ ap. _____, et. ___ jud. Caras Severin, legitimat/ă cu CI/BI/CIP seria ____ nr. _______ eliberată de __________________ la data de ______________, C.N.P. __________________, telefon _____________, în calitate de chiriaş, în baza Legii locuinţei nr. 114/1996 republicată, a intervenit prezentul contract. </w:t>
      </w:r>
    </w:p>
    <w:p>
      <w:pPr>
        <w:pStyle w:val="4"/>
        <w:ind w:left="720" w:right="0" w:firstLine="0"/>
        <w:jc w:val="both"/>
      </w:pPr>
      <w:r>
        <w:rPr>
          <w:rFonts w:ascii="Times New Roman" w:hAnsi="Times New Roman" w:cs="Times New Roman"/>
          <w:b/>
          <w:bCs/>
          <w:i w:val="0"/>
          <w:iCs w:val="0"/>
          <w:sz w:val="23"/>
          <w:szCs w:val="23"/>
        </w:rPr>
        <w:t xml:space="preserve">CAP I - OBIECTUL ÎNCHIRIERII </w:t>
      </w:r>
    </w:p>
    <w:p>
      <w:pPr>
        <w:pStyle w:val="4"/>
        <w:ind w:left="720" w:right="0" w:firstLine="0"/>
        <w:jc w:val="both"/>
      </w:pPr>
      <w:r>
        <w:rPr>
          <w:rFonts w:ascii="Times New Roman" w:hAnsi="Times New Roman" w:cs="Times New Roman"/>
          <w:i w:val="0"/>
          <w:iCs w:val="0"/>
          <w:sz w:val="23"/>
          <w:szCs w:val="23"/>
        </w:rPr>
        <w:t>(1) Primul, în calitate de proprietar/administrator, închiriază, iar al doilea, în calitate de chiriaş, ia cu chirie locuinţa situată în municipiul Caransebes, str. _________________, nr. ____, bl. ______, et. ______, ap. ______, jud. Constanţa, compusă din ______ camere în suprafaţă de ____ m</w:t>
      </w:r>
      <w:r>
        <w:rPr>
          <w:rFonts w:ascii="Times New Roman" w:hAnsi="Times New Roman" w:cs="Times New Roman"/>
          <w:i w:val="0"/>
          <w:iCs w:val="0"/>
          <w:sz w:val="16"/>
          <w:szCs w:val="16"/>
        </w:rPr>
        <w:t>2</w:t>
      </w:r>
      <w:r>
        <w:rPr>
          <w:rFonts w:ascii="Times New Roman" w:hAnsi="Times New Roman" w:cs="Times New Roman"/>
          <w:i w:val="0"/>
          <w:iCs w:val="0"/>
          <w:sz w:val="23"/>
          <w:szCs w:val="23"/>
        </w:rPr>
        <w:t>, dependinţe în suprafaţă de ____ m</w:t>
      </w:r>
      <w:r>
        <w:rPr>
          <w:rFonts w:ascii="Times New Roman" w:hAnsi="Times New Roman" w:cs="Times New Roman"/>
          <w:i w:val="0"/>
          <w:iCs w:val="0"/>
          <w:sz w:val="16"/>
          <w:szCs w:val="16"/>
        </w:rPr>
        <w:t xml:space="preserve">2 </w:t>
      </w:r>
      <w:r>
        <w:rPr>
          <w:rFonts w:ascii="Times New Roman" w:hAnsi="Times New Roman" w:cs="Times New Roman"/>
          <w:i w:val="0"/>
          <w:iCs w:val="0"/>
          <w:sz w:val="23"/>
          <w:szCs w:val="23"/>
        </w:rPr>
        <w:t>, logie în suprafață de ____ m</w:t>
      </w:r>
      <w:r>
        <w:rPr>
          <w:rFonts w:ascii="Times New Roman" w:hAnsi="Times New Roman" w:cs="Times New Roman"/>
          <w:i w:val="0"/>
          <w:iCs w:val="0"/>
          <w:sz w:val="16"/>
          <w:szCs w:val="16"/>
        </w:rPr>
        <w:t xml:space="preserve">2 </w:t>
      </w:r>
      <w:r>
        <w:rPr>
          <w:rFonts w:ascii="Times New Roman" w:hAnsi="Times New Roman" w:cs="Times New Roman"/>
          <w:i w:val="0"/>
          <w:iCs w:val="0"/>
          <w:sz w:val="23"/>
          <w:szCs w:val="23"/>
        </w:rPr>
        <w:t>și curte în suprafață de ____ m</w:t>
      </w:r>
      <w:r>
        <w:rPr>
          <w:rFonts w:ascii="Times New Roman" w:hAnsi="Times New Roman" w:cs="Times New Roman"/>
          <w:i w:val="0"/>
          <w:iCs w:val="0"/>
          <w:sz w:val="16"/>
          <w:szCs w:val="16"/>
        </w:rPr>
        <w:t>2</w:t>
      </w:r>
      <w:r>
        <w:rPr>
          <w:rFonts w:ascii="Times New Roman" w:hAnsi="Times New Roman" w:cs="Times New Roman"/>
          <w:i w:val="0"/>
          <w:iCs w:val="0"/>
          <w:sz w:val="23"/>
          <w:szCs w:val="23"/>
        </w:rPr>
        <w:t xml:space="preserve">, folosite în exclusivitate. </w:t>
      </w:r>
    </w:p>
    <w:p>
      <w:pPr>
        <w:pStyle w:val="4"/>
        <w:ind w:left="720" w:right="0" w:firstLine="0"/>
        <w:jc w:val="both"/>
      </w:pPr>
      <w:r>
        <w:rPr>
          <w:rFonts w:ascii="Times New Roman" w:hAnsi="Times New Roman" w:cs="Times New Roman"/>
          <w:i w:val="0"/>
          <w:iCs w:val="0"/>
          <w:sz w:val="23"/>
          <w:szCs w:val="23"/>
        </w:rPr>
        <w:t xml:space="preserve">(2) Locuinţa care face obiectul închirierii va fi folosită de chiriaş şi de membrii familiei mentionaţi în comunicarea de închiriere, astfel: </w:t>
      </w:r>
    </w:p>
    <w:p>
      <w:pPr>
        <w:pStyle w:val="4"/>
        <w:spacing w:before="0" w:after="27"/>
        <w:ind w:left="720" w:right="0" w:firstLine="0"/>
        <w:jc w:val="both"/>
      </w:pPr>
      <w:r>
        <w:rPr>
          <w:rFonts w:ascii="Times New Roman" w:hAnsi="Times New Roman" w:cs="Times New Roman"/>
          <w:i w:val="0"/>
          <w:iCs w:val="0"/>
          <w:sz w:val="23"/>
          <w:szCs w:val="23"/>
        </w:rPr>
        <w:t xml:space="preserve">1. __________________ - TITULAR CONTRACT </w:t>
      </w:r>
    </w:p>
    <w:p>
      <w:pPr>
        <w:pStyle w:val="4"/>
        <w:spacing w:before="0" w:after="27"/>
        <w:ind w:left="720" w:right="0" w:firstLine="0"/>
        <w:jc w:val="both"/>
      </w:pPr>
      <w:r>
        <w:rPr>
          <w:rFonts w:ascii="Times New Roman" w:hAnsi="Times New Roman" w:cs="Times New Roman"/>
          <w:i w:val="0"/>
          <w:iCs w:val="0"/>
          <w:sz w:val="23"/>
          <w:szCs w:val="23"/>
        </w:rPr>
        <w:t xml:space="preserve">2. __________________ - </w:t>
      </w:r>
    </w:p>
    <w:p>
      <w:pPr>
        <w:pStyle w:val="4"/>
        <w:spacing w:before="0" w:after="27"/>
        <w:ind w:left="720" w:right="0" w:firstLine="0"/>
        <w:jc w:val="both"/>
      </w:pPr>
      <w:r>
        <w:rPr>
          <w:rFonts w:ascii="Times New Roman" w:hAnsi="Times New Roman" w:cs="Times New Roman"/>
          <w:i w:val="0"/>
          <w:iCs w:val="0"/>
          <w:sz w:val="23"/>
          <w:szCs w:val="23"/>
        </w:rPr>
        <w:t xml:space="preserve">3. __________________ - </w:t>
      </w:r>
    </w:p>
    <w:p>
      <w:pPr>
        <w:pStyle w:val="4"/>
        <w:ind w:left="720" w:right="0" w:firstLine="0"/>
        <w:jc w:val="both"/>
      </w:pPr>
      <w:r>
        <w:rPr>
          <w:rFonts w:ascii="Times New Roman" w:hAnsi="Times New Roman" w:cs="Times New Roman"/>
          <w:i w:val="0"/>
          <w:iCs w:val="0"/>
          <w:sz w:val="23"/>
          <w:szCs w:val="23"/>
        </w:rPr>
        <w:t xml:space="preserve">4. __________________ -.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i w:val="0"/>
          <w:iCs w:val="0"/>
          <w:sz w:val="23"/>
          <w:szCs w:val="23"/>
        </w:rPr>
        <w:t xml:space="preserve">(3) Locuinţa descrisă la cap. I se predă în stare de folosinţă, cu instalaţiile şi inventarul prevăzute în procesul-verbal de predare–primire încheiat între subsemnaţii, care face parte integrantă din prezentul contract. </w:t>
      </w:r>
    </w:p>
    <w:p>
      <w:pPr>
        <w:pStyle w:val="4"/>
        <w:ind w:left="720" w:right="0" w:firstLine="0"/>
        <w:jc w:val="both"/>
      </w:pPr>
      <w:r>
        <w:rPr>
          <w:rFonts w:ascii="Times New Roman" w:hAnsi="Times New Roman" w:cs="Times New Roman"/>
          <w:i w:val="0"/>
          <w:iCs w:val="0"/>
          <w:sz w:val="23"/>
          <w:szCs w:val="23"/>
        </w:rPr>
        <w:t xml:space="preserve">(4) Termenul de închiriere este de ____ ani, cu începere de la data de </w:t>
      </w:r>
      <w:r>
        <w:rPr>
          <w:rFonts w:ascii="Times New Roman" w:hAnsi="Times New Roman" w:cs="Times New Roman"/>
          <w:b/>
          <w:bCs/>
          <w:i w:val="0"/>
          <w:iCs w:val="0"/>
          <w:sz w:val="23"/>
          <w:szCs w:val="23"/>
        </w:rPr>
        <w:t xml:space="preserve">____ </w:t>
      </w:r>
      <w:r>
        <w:rPr>
          <w:rFonts w:ascii="Times New Roman" w:hAnsi="Times New Roman" w:cs="Times New Roman"/>
          <w:i w:val="0"/>
          <w:iCs w:val="0"/>
          <w:sz w:val="23"/>
          <w:szCs w:val="23"/>
        </w:rPr>
        <w:t xml:space="preserve">până la data de </w:t>
      </w:r>
      <w:r>
        <w:rPr>
          <w:rFonts w:ascii="Times New Roman" w:hAnsi="Times New Roman" w:cs="Times New Roman"/>
          <w:b/>
          <w:bCs/>
          <w:i w:val="0"/>
          <w:iCs w:val="0"/>
          <w:sz w:val="23"/>
          <w:szCs w:val="23"/>
        </w:rPr>
        <w:t xml:space="preserve">_____ . </w:t>
      </w:r>
      <w:r>
        <w:rPr>
          <w:rFonts w:ascii="Times New Roman" w:hAnsi="Times New Roman" w:cs="Times New Roman"/>
          <w:i w:val="0"/>
          <w:iCs w:val="0"/>
          <w:sz w:val="23"/>
          <w:szCs w:val="23"/>
        </w:rPr>
        <w:t xml:space="preserve">După expirarea acestei perioade, prelungirea contractului de închiriere se face cu acordul părţilor pe perioade de un 1an cu condiția reconfirmării îndeplinirii criteriilor inițiale de către toți membri familiei menționați în contractul de închiriere. </w:t>
      </w:r>
    </w:p>
    <w:p>
      <w:pPr>
        <w:pStyle w:val="4"/>
        <w:ind w:left="720" w:right="0" w:firstLine="0"/>
        <w:jc w:val="both"/>
      </w:pPr>
      <w:r>
        <w:rPr>
          <w:rFonts w:ascii="Times New Roman" w:hAnsi="Times New Roman" w:cs="Times New Roman"/>
          <w:i w:val="0"/>
          <w:iCs w:val="0"/>
          <w:sz w:val="23"/>
          <w:szCs w:val="23"/>
        </w:rPr>
        <w:t xml:space="preserve">(5) Dacă, după împlinirea termenului, chiriașul continuă să deţină bunul şi să îşi îndeplinească obligaţiile fără vreo împotrivire din partea locatorului, se consideră încheiată o nouă locaţiune, până la data depunerii de către chiriaș a documentelor necesare prelungirii exprese, dar nu mai mult de 1 an cu excepţia cazului în care există pe rolul instanţelor de judecată o acţiune privind atribuirea beneficiului contractului de închiriere. </w:t>
      </w:r>
    </w:p>
    <w:p>
      <w:pPr>
        <w:pStyle w:val="4"/>
        <w:ind w:left="720" w:right="0" w:firstLine="0"/>
        <w:jc w:val="both"/>
      </w:pPr>
      <w:r>
        <w:rPr>
          <w:rFonts w:ascii="Times New Roman" w:hAnsi="Times New Roman" w:cs="Times New Roman"/>
          <w:i w:val="0"/>
          <w:iCs w:val="0"/>
          <w:sz w:val="23"/>
          <w:szCs w:val="23"/>
        </w:rPr>
        <w:t xml:space="preserve">(6) În cazul în care părţile nu convin asupra prelungirii contractului de închiriere, contractul încetează de drept la expirarea termenului convenit de părţi, fără a fi necesară o înştiinţare prealabilă. </w:t>
      </w:r>
    </w:p>
    <w:p>
      <w:pPr>
        <w:pStyle w:val="4"/>
        <w:ind w:left="720" w:right="0" w:firstLine="0"/>
        <w:jc w:val="both"/>
      </w:pPr>
      <w:r>
        <w:rPr>
          <w:rFonts w:ascii="Times New Roman" w:hAnsi="Times New Roman" w:cs="Times New Roman"/>
          <w:b/>
          <w:bCs/>
          <w:i w:val="0"/>
          <w:iCs w:val="0"/>
          <w:sz w:val="23"/>
          <w:szCs w:val="23"/>
        </w:rPr>
        <w:t xml:space="preserve">CAP. II - CHIRIA AFERENTĂ LOCUINŢEI ÎNCHIRIATE </w:t>
      </w:r>
    </w:p>
    <w:p>
      <w:pPr>
        <w:pStyle w:val="4"/>
        <w:ind w:left="720" w:right="0" w:firstLine="0"/>
        <w:jc w:val="both"/>
      </w:pPr>
      <w:r>
        <w:rPr>
          <w:rFonts w:ascii="Times New Roman" w:hAnsi="Times New Roman" w:cs="Times New Roman"/>
          <w:i w:val="0"/>
          <w:iCs w:val="0"/>
          <w:sz w:val="23"/>
          <w:szCs w:val="23"/>
        </w:rPr>
        <w:t xml:space="preserve">(1)Chiria lunară este de </w:t>
      </w:r>
      <w:r>
        <w:rPr>
          <w:rFonts w:ascii="Times New Roman" w:hAnsi="Times New Roman" w:cs="Times New Roman"/>
          <w:b/>
          <w:bCs/>
          <w:i w:val="0"/>
          <w:iCs w:val="0"/>
          <w:sz w:val="23"/>
          <w:szCs w:val="23"/>
        </w:rPr>
        <w:t>____ lei</w:t>
      </w:r>
      <w:r>
        <w:rPr>
          <w:rFonts w:ascii="Times New Roman" w:hAnsi="Times New Roman" w:cs="Times New Roman"/>
          <w:i w:val="0"/>
          <w:iCs w:val="0"/>
          <w:sz w:val="23"/>
          <w:szCs w:val="23"/>
        </w:rPr>
        <w:t xml:space="preserve">, calculată în conformitate cu prevederile legale, aşa cum este stabilită în fişa de calcul a chiriei, care face parte integrantă la prezentul contract. </w:t>
      </w:r>
    </w:p>
    <w:p>
      <w:pPr>
        <w:pStyle w:val="4"/>
        <w:ind w:left="720" w:right="0" w:firstLine="0"/>
        <w:jc w:val="both"/>
      </w:pPr>
      <w:r>
        <w:rPr>
          <w:rFonts w:ascii="Times New Roman" w:hAnsi="Times New Roman" w:cs="Times New Roman"/>
          <w:i w:val="0"/>
          <w:iCs w:val="0"/>
          <w:sz w:val="23"/>
          <w:szCs w:val="23"/>
        </w:rPr>
        <w:t xml:space="preserve">(2) </w:t>
      </w:r>
      <w:r>
        <w:rPr>
          <w:rFonts w:ascii="Times New Roman" w:hAnsi="Times New Roman" w:cs="Times New Roman"/>
          <w:b/>
          <w:bCs/>
          <w:i w:val="0"/>
          <w:iCs w:val="0"/>
          <w:sz w:val="23"/>
          <w:szCs w:val="23"/>
        </w:rPr>
        <w:t xml:space="preserve">Chiria lunară se datorează începând cu data de </w:t>
      </w:r>
      <w:r>
        <w:rPr>
          <w:rFonts w:ascii="Times New Roman" w:hAnsi="Times New Roman" w:cs="Times New Roman"/>
          <w:b/>
          <w:bCs/>
          <w:i w:val="0"/>
          <w:iCs w:val="0"/>
          <w:sz w:val="23"/>
          <w:szCs w:val="23"/>
          <w:u w:val="single"/>
        </w:rPr>
        <w:t>___    _</w:t>
      </w:r>
      <w:r>
        <w:rPr>
          <w:rFonts w:ascii="Times New Roman" w:hAnsi="Times New Roman" w:cs="Times New Roman"/>
          <w:b/>
          <w:bCs/>
          <w:i w:val="0"/>
          <w:iCs w:val="0"/>
          <w:sz w:val="23"/>
          <w:szCs w:val="23"/>
        </w:rPr>
        <w:t xml:space="preserve"> și se achită în numerar la casieria Primăriei Municipiului Caransebes, până la data de 20 a fiecărei luni, pentru luna în curs. </w:t>
      </w:r>
    </w:p>
    <w:p>
      <w:pPr>
        <w:pStyle w:val="4"/>
        <w:ind w:left="720" w:right="0" w:firstLine="0"/>
        <w:jc w:val="both"/>
      </w:pPr>
      <w:r>
        <w:rPr>
          <w:rFonts w:ascii="Times New Roman" w:hAnsi="Times New Roman" w:cs="Times New Roman"/>
          <w:i w:val="0"/>
          <w:iCs w:val="0"/>
          <w:sz w:val="23"/>
          <w:szCs w:val="23"/>
        </w:rPr>
        <w:t xml:space="preserve">(3) Chiria se modifică potrivit actelor normative ce intervin după încheierea contractului. </w:t>
      </w:r>
    </w:p>
    <w:p>
      <w:pPr>
        <w:pStyle w:val="4"/>
        <w:ind w:left="720" w:right="0" w:firstLine="0"/>
        <w:jc w:val="both"/>
      </w:pPr>
      <w:r>
        <w:rPr>
          <w:rFonts w:ascii="Times New Roman" w:hAnsi="Times New Roman" w:cs="Times New Roman"/>
          <w:i w:val="0"/>
          <w:iCs w:val="0"/>
          <w:sz w:val="23"/>
          <w:szCs w:val="23"/>
        </w:rPr>
        <w:t xml:space="preserve">(4)În situaţia în care, ulterior încheierii prezentului contract, se vor constata diferenţe în ceea ce priveşte suprafaţa locuinţei, părţile convin, de comun acord, să modifice corespunzător chiria, prevăzută la alin. (1). </w:t>
      </w:r>
    </w:p>
    <w:p>
      <w:pPr>
        <w:pStyle w:val="4"/>
        <w:ind w:left="720" w:right="0" w:firstLine="0"/>
        <w:jc w:val="both"/>
      </w:pPr>
      <w:r>
        <w:rPr>
          <w:rFonts w:ascii="Times New Roman" w:hAnsi="Times New Roman" w:cs="Times New Roman"/>
          <w:i w:val="0"/>
          <w:iCs w:val="0"/>
          <w:sz w:val="23"/>
          <w:szCs w:val="23"/>
        </w:rPr>
        <w:t xml:space="preserve">(5) Orice modificare a cuantumului chiriei se va comunica în scris chiriaşului cu 30 (treizeci) de zile înainte de termenul scadent de plată. </w:t>
      </w:r>
    </w:p>
    <w:p>
      <w:pPr>
        <w:pStyle w:val="4"/>
        <w:ind w:left="720" w:right="0" w:firstLine="0"/>
        <w:jc w:val="both"/>
      </w:pPr>
      <w:r>
        <w:rPr>
          <w:rFonts w:ascii="Times New Roman" w:hAnsi="Times New Roman" w:cs="Times New Roman"/>
          <w:i w:val="0"/>
          <w:iCs w:val="0"/>
          <w:sz w:val="23"/>
          <w:szCs w:val="23"/>
        </w:rPr>
        <w:t xml:space="preserve">(6) Neplata la termen a chiriei atrage o penalitate de 0,1% asupra sumei datorate pentru fiecare zi de întârziere, începând cu prima zi care urmează celei în care suma a devenit exigibilă, fără ca majorarea să poată depăşi totalul chiriei. Începând cu acea zi, debitorul va fi de drept pus în întârziere fără nici o formalitate. </w:t>
      </w:r>
    </w:p>
    <w:p>
      <w:pPr>
        <w:pStyle w:val="4"/>
        <w:ind w:left="720" w:right="0" w:firstLine="0"/>
        <w:jc w:val="both"/>
      </w:pPr>
      <w:r>
        <w:rPr>
          <w:rFonts w:ascii="Times New Roman" w:hAnsi="Times New Roman" w:cs="Times New Roman"/>
          <w:b/>
          <w:bCs/>
          <w:i w:val="0"/>
          <w:iCs w:val="0"/>
          <w:sz w:val="23"/>
          <w:szCs w:val="23"/>
        </w:rPr>
        <w:t xml:space="preserve">CAP. III - OBLIGAŢIILE PĂRŢILOR PRIVIND FOLOSIREA ŞI ÎNTREŢINEREA SPAŢIILOR CARE FAC OBIECTUL CONTRACTULUI </w:t>
      </w:r>
    </w:p>
    <w:p>
      <w:pPr>
        <w:pStyle w:val="4"/>
        <w:ind w:left="720" w:right="0" w:firstLine="0"/>
        <w:jc w:val="both"/>
      </w:pPr>
      <w:r>
        <w:rPr>
          <w:rFonts w:ascii="Times New Roman" w:hAnsi="Times New Roman" w:cs="Times New Roman"/>
          <w:b/>
          <w:bCs/>
          <w:i w:val="0"/>
          <w:iCs w:val="0"/>
          <w:sz w:val="23"/>
          <w:szCs w:val="23"/>
        </w:rPr>
        <w:t xml:space="preserve">a) Proprietarul se obligă: </w:t>
      </w:r>
    </w:p>
    <w:p>
      <w:pPr>
        <w:pStyle w:val="4"/>
        <w:ind w:left="720" w:right="0" w:firstLine="0"/>
        <w:jc w:val="both"/>
      </w:pPr>
      <w:r>
        <w:rPr>
          <w:rFonts w:ascii="Times New Roman" w:hAnsi="Times New Roman" w:cs="Times New Roman"/>
          <w:i w:val="0"/>
          <w:iCs w:val="0"/>
          <w:sz w:val="23"/>
          <w:szCs w:val="23"/>
        </w:rPr>
        <w:t xml:space="preserve">(1) să predea chiriaşului locuinţa în stare normală de folosinţă; </w:t>
      </w:r>
    </w:p>
    <w:p>
      <w:pPr>
        <w:pStyle w:val="4"/>
        <w:ind w:left="720" w:right="0" w:firstLine="0"/>
        <w:jc w:val="both"/>
      </w:pPr>
      <w:r>
        <w:rPr>
          <w:rFonts w:ascii="Times New Roman" w:hAnsi="Times New Roman" w:cs="Times New Roman"/>
          <w:i w:val="0"/>
          <w:iCs w:val="0"/>
          <w:sz w:val="23"/>
          <w:szCs w:val="23"/>
        </w:rPr>
        <w:t xml:space="preserve">(2)să ia măsuri pentru repararea şi menţinerea în stare de siguranţă în exploatare şi funcţionalitate a clădirii pe toată durata închirierii locuinţei; </w:t>
      </w:r>
    </w:p>
    <w:p>
      <w:pPr>
        <w:pStyle w:val="4"/>
        <w:ind w:left="720" w:right="0" w:firstLine="0"/>
        <w:jc w:val="both"/>
      </w:pPr>
      <w:r>
        <w:rPr>
          <w:rFonts w:ascii="Times New Roman" w:hAnsi="Times New Roman" w:cs="Times New Roman"/>
          <w:i w:val="0"/>
          <w:iCs w:val="0"/>
          <w:sz w:val="23"/>
          <w:szCs w:val="23"/>
        </w:rPr>
        <w:t xml:space="preserve">(3)să întreţină în bune condiţii elementele structurii de rezistenţă a clădirii, elementele de construcţie exterioare ale clădirii (acoperiş, faţadă, împrejmuiri, pavimente, scări exterioare), curţile şi grădinile, precum şi spaţiile comune din interiorul clădirii (casa scării, casa ascensorului, holuri, coridoare, subsoluri); </w:t>
      </w:r>
    </w:p>
    <w:p>
      <w:pPr>
        <w:pStyle w:val="4"/>
        <w:ind w:left="720" w:right="0" w:firstLine="0"/>
        <w:jc w:val="both"/>
      </w:pPr>
      <w:r>
        <w:rPr>
          <w:rFonts w:ascii="Times New Roman" w:hAnsi="Times New Roman" w:cs="Times New Roman"/>
          <w:i w:val="0"/>
          <w:iCs w:val="0"/>
          <w:sz w:val="23"/>
          <w:szCs w:val="23"/>
        </w:rPr>
        <w:t xml:space="preserve">(4)să întreţină în bune condiţii instalaţiile comune proprii clădirii (ascensor, hidrofor, instalațiile de alimentare cu apă, de canalizare, instalațiile de încălzire centrală și de preparare a apei calde, instalațiile electrice și de gaze, centrale termice, crematorii, instalații de colectare a deșeurilor, instalații de antenă colectivă, telefonie etc.). </w:t>
      </w:r>
    </w:p>
    <w:p>
      <w:pPr>
        <w:pStyle w:val="4"/>
        <w:ind w:left="720" w:right="0" w:firstLine="0"/>
        <w:jc w:val="both"/>
      </w:pPr>
      <w:r>
        <w:rPr>
          <w:rFonts w:ascii="Times New Roman" w:hAnsi="Times New Roman" w:cs="Times New Roman"/>
          <w:b/>
          <w:bCs/>
          <w:i w:val="0"/>
          <w:iCs w:val="0"/>
          <w:sz w:val="23"/>
          <w:szCs w:val="23"/>
        </w:rPr>
        <w:t xml:space="preserve">b) Chiriaşul se obligă: </w:t>
      </w:r>
    </w:p>
    <w:p>
      <w:pPr>
        <w:pStyle w:val="4"/>
        <w:ind w:left="720" w:right="0" w:firstLine="0"/>
        <w:jc w:val="both"/>
      </w:pPr>
      <w:r>
        <w:rPr>
          <w:rFonts w:ascii="Times New Roman" w:hAnsi="Times New Roman" w:cs="Times New Roman"/>
          <w:i w:val="0"/>
          <w:iCs w:val="0"/>
          <w:sz w:val="23"/>
          <w:szCs w:val="23"/>
        </w:rPr>
        <w:t xml:space="preserve">(1)să efectueze lucrările de întreţinere, de reparaţii sau de înlocuire a elementelor de construcţii şi instalaţii din folosinţa exclusivă; </w:t>
      </w:r>
    </w:p>
    <w:p>
      <w:pPr>
        <w:pStyle w:val="4"/>
        <w:ind w:left="720" w:right="0" w:firstLine="0"/>
        <w:jc w:val="both"/>
      </w:pPr>
      <w:r>
        <w:rPr>
          <w:rFonts w:ascii="Times New Roman" w:hAnsi="Times New Roman" w:cs="Times New Roman"/>
          <w:i w:val="0"/>
          <w:iCs w:val="0"/>
          <w:sz w:val="23"/>
          <w:szCs w:val="23"/>
        </w:rPr>
        <w:t xml:space="preserve">(2)să repare sau să înlocuiască elementele de construcţii şi instalaţii deteriorate din folosinţa comună, ca urmare a folosirii lor necorespunzătoare, indiferent dacă acestea sunt în interiorul sau în exteriorul clădirii; dacă persoanele care au produs degradarea nu sunt identificate, cheltuielile de reparaţii vor fi suportate de cei care au acces sau folosesc în comun elementele de construcţii, instalaţii, obiectele şi dotările aferente; </w:t>
      </w:r>
    </w:p>
    <w:p>
      <w:pPr>
        <w:pStyle w:val="4"/>
        <w:ind w:left="720" w:right="0" w:firstLine="0"/>
        <w:jc w:val="both"/>
      </w:pPr>
      <w:r>
        <w:rPr>
          <w:rFonts w:ascii="Times New Roman" w:hAnsi="Times New Roman" w:cs="Times New Roman"/>
          <w:i w:val="0"/>
          <w:iCs w:val="0"/>
          <w:sz w:val="23"/>
          <w:szCs w:val="23"/>
        </w:rPr>
        <w:t xml:space="preserve">(3)să asigure curăţenia şi igienizarea în interiorul locuinţei şi la părţile de folosinţă comună pe toată durata contractului de închiriere; </w:t>
      </w:r>
    </w:p>
    <w:p>
      <w:pPr>
        <w:ind w:left="720" w:right="0" w:firstLine="0"/>
        <w:jc w:val="both"/>
      </w:pPr>
      <w:r>
        <w:rPr>
          <w:rFonts w:ascii="Times New Roman" w:hAnsi="Times New Roman" w:cs="Times New Roman"/>
          <w:i w:val="0"/>
          <w:iCs w:val="0"/>
          <w:sz w:val="23"/>
          <w:szCs w:val="23"/>
        </w:rPr>
        <w:t xml:space="preserve">(4)să comunice în termen de 30 de zile proprietarului orice modificare produsă în venitul net al familiei sale, sub sancţiunea rezilierii contractului de închiriere; </w:t>
      </w:r>
    </w:p>
    <w:p>
      <w:pPr>
        <w:pStyle w:val="4"/>
        <w:ind w:left="720" w:right="0" w:firstLine="0"/>
        <w:jc w:val="both"/>
      </w:pPr>
      <w:r>
        <w:rPr>
          <w:rFonts w:ascii="Times New Roman" w:hAnsi="Times New Roman" w:cs="Times New Roman"/>
          <w:i w:val="0"/>
          <w:iCs w:val="0"/>
          <w:sz w:val="23"/>
          <w:szCs w:val="23"/>
        </w:rPr>
        <w:t xml:space="preserve">(5)să predea proprietarului, la mutarea din locuinţă, locuinţa în stare de folosinţă şi curăţenie şi cu obiectele de inventar trecute în procesul-verbal de predare-primire întocmit la preluarea locuinţei; </w:t>
      </w:r>
    </w:p>
    <w:p>
      <w:pPr>
        <w:pStyle w:val="4"/>
        <w:ind w:left="720" w:right="0" w:firstLine="0"/>
        <w:jc w:val="both"/>
      </w:pPr>
      <w:r>
        <w:rPr>
          <w:rFonts w:ascii="Times New Roman" w:hAnsi="Times New Roman" w:cs="Times New Roman"/>
          <w:i w:val="0"/>
          <w:iCs w:val="0"/>
          <w:sz w:val="23"/>
          <w:szCs w:val="23"/>
        </w:rPr>
        <w:t xml:space="preserve">(6)să folosească locuinţa exclusiv potrivit destinaţiei prevăzute în prezentul contract; </w:t>
      </w:r>
    </w:p>
    <w:p>
      <w:pPr>
        <w:pStyle w:val="4"/>
        <w:ind w:left="720" w:right="0" w:firstLine="0"/>
        <w:jc w:val="both"/>
      </w:pPr>
      <w:r>
        <w:rPr>
          <w:rFonts w:ascii="Times New Roman" w:hAnsi="Times New Roman" w:cs="Times New Roman"/>
          <w:i w:val="0"/>
          <w:iCs w:val="0"/>
          <w:sz w:val="23"/>
          <w:szCs w:val="23"/>
        </w:rPr>
        <w:t xml:space="preserve">(7) în termen de 30 de zile să încheie separat cu furnizorii de utilităţi publice din zonă, contracte de furnizare individuale (consum de gaz, apă, canal, energie termică, salubritate etc.) </w:t>
      </w:r>
    </w:p>
    <w:p>
      <w:pPr>
        <w:pStyle w:val="4"/>
        <w:ind w:left="720" w:right="0" w:firstLine="0"/>
        <w:jc w:val="both"/>
      </w:pPr>
      <w:r>
        <w:rPr>
          <w:rFonts w:ascii="Times New Roman" w:hAnsi="Times New Roman" w:cs="Times New Roman"/>
          <w:i w:val="0"/>
          <w:iCs w:val="0"/>
          <w:sz w:val="23"/>
          <w:szCs w:val="23"/>
        </w:rPr>
        <w:t xml:space="preserve">(8) să plătească întreaga chirie, precum şi toate cheltuielile individuale şi comune legate de întreţinere, menţinerea curăţeniei părţilor comune, cheltuielile de administrare a imobilului, etc., aferente perioadei în care ocupă locuinţa; </w:t>
      </w:r>
    </w:p>
    <w:p>
      <w:pPr>
        <w:pStyle w:val="4"/>
        <w:ind w:left="720" w:right="0" w:firstLine="0"/>
        <w:jc w:val="both"/>
      </w:pPr>
      <w:r>
        <w:rPr>
          <w:rFonts w:ascii="Times New Roman" w:hAnsi="Times New Roman" w:cs="Times New Roman"/>
          <w:i w:val="0"/>
          <w:iCs w:val="0"/>
          <w:sz w:val="23"/>
          <w:szCs w:val="23"/>
        </w:rPr>
        <w:t xml:space="preserve">(9)să nu subînchirieze locuinţa sau să cesioneze contractul de închiriere; </w:t>
      </w:r>
    </w:p>
    <w:p>
      <w:pPr>
        <w:pStyle w:val="4"/>
        <w:ind w:left="720" w:right="0" w:firstLine="0"/>
        <w:jc w:val="both"/>
      </w:pPr>
      <w:r>
        <w:rPr>
          <w:rFonts w:ascii="Times New Roman" w:hAnsi="Times New Roman" w:cs="Times New Roman"/>
          <w:i w:val="0"/>
          <w:iCs w:val="0"/>
          <w:sz w:val="23"/>
          <w:szCs w:val="23"/>
        </w:rPr>
        <w:t xml:space="preserve">(10)să nu efectueze modificări sau transformări neautorizate şi fără acordul administratorului; </w:t>
      </w:r>
    </w:p>
    <w:p>
      <w:pPr>
        <w:pStyle w:val="4"/>
        <w:ind w:left="720" w:right="0" w:firstLine="0"/>
        <w:jc w:val="both"/>
      </w:pPr>
      <w:r>
        <w:rPr>
          <w:rFonts w:ascii="Times New Roman" w:hAnsi="Times New Roman" w:cs="Times New Roman"/>
          <w:i w:val="0"/>
          <w:iCs w:val="0"/>
          <w:sz w:val="23"/>
          <w:szCs w:val="23"/>
        </w:rPr>
        <w:t xml:space="preserve">(11)să apere locuinţa împotriva oricăror atingeri aduse de terţi proprietăţii sau posesiei asupra acesteia; </w:t>
      </w:r>
    </w:p>
    <w:p>
      <w:pPr>
        <w:pStyle w:val="4"/>
        <w:ind w:left="720" w:right="0" w:firstLine="0"/>
        <w:jc w:val="both"/>
      </w:pPr>
      <w:r>
        <w:rPr>
          <w:rFonts w:ascii="Times New Roman" w:hAnsi="Times New Roman" w:cs="Times New Roman"/>
          <w:i w:val="0"/>
          <w:iCs w:val="0"/>
          <w:sz w:val="23"/>
          <w:szCs w:val="23"/>
        </w:rPr>
        <w:t xml:space="preserve">(12)să respecte toate normele de prevenire şi stingere a incediilor prevăzute de lege; </w:t>
      </w:r>
    </w:p>
    <w:p>
      <w:pPr>
        <w:pStyle w:val="4"/>
        <w:ind w:left="720" w:right="0" w:firstLine="0"/>
        <w:jc w:val="both"/>
      </w:pPr>
      <w:r>
        <w:rPr>
          <w:rFonts w:ascii="Times New Roman" w:hAnsi="Times New Roman" w:cs="Times New Roman"/>
          <w:i w:val="0"/>
          <w:iCs w:val="0"/>
          <w:sz w:val="23"/>
          <w:szCs w:val="23"/>
        </w:rPr>
        <w:t xml:space="preserve">(13)să răspundă pentru pagubele provocate de incediu, dacă nu va dovedi că incediul a provenit din caz fortuit, forţa majoră, dintr-un defect de construcţie ori prin propagarea focului de la o locuinţă vecină; </w:t>
      </w:r>
    </w:p>
    <w:p>
      <w:pPr>
        <w:pStyle w:val="4"/>
        <w:ind w:left="720" w:right="0" w:firstLine="0"/>
        <w:jc w:val="both"/>
      </w:pPr>
      <w:r>
        <w:rPr>
          <w:rFonts w:ascii="Times New Roman" w:hAnsi="Times New Roman" w:cs="Times New Roman"/>
          <w:i w:val="0"/>
          <w:iCs w:val="0"/>
          <w:sz w:val="23"/>
          <w:szCs w:val="23"/>
        </w:rPr>
        <w:t xml:space="preserve">(14)să restituie administratorului, la expirarea termenului contractual, locuinţa în aceeaşi stare în care a primit-o potrivit procesului-verbal de predare-primire întocmit la preluarea locuinţei, precum şi toate obiectele de inventar menţionate în acel proces-verbal; </w:t>
      </w:r>
    </w:p>
    <w:p>
      <w:pPr>
        <w:pStyle w:val="4"/>
        <w:ind w:left="720" w:right="0" w:firstLine="0"/>
        <w:jc w:val="both"/>
      </w:pPr>
      <w:r>
        <w:rPr>
          <w:rFonts w:ascii="Times New Roman" w:hAnsi="Times New Roman" w:cs="Times New Roman"/>
          <w:i w:val="0"/>
          <w:iCs w:val="0"/>
          <w:sz w:val="23"/>
          <w:szCs w:val="23"/>
        </w:rPr>
        <w:t xml:space="preserve">(15)să nu folosească locuinţa drept sediu pentru diverse asociaţii familiale sau alte societăţi comerciale înfiinţate conform Legii nr. 31/1990; </w:t>
      </w:r>
    </w:p>
    <w:p>
      <w:pPr>
        <w:pStyle w:val="4"/>
        <w:ind w:left="720" w:right="0" w:firstLine="0"/>
        <w:jc w:val="both"/>
      </w:pPr>
      <w:r>
        <w:rPr>
          <w:rFonts w:ascii="Times New Roman" w:hAnsi="Times New Roman" w:cs="Times New Roman"/>
          <w:i w:val="0"/>
          <w:iCs w:val="0"/>
          <w:sz w:val="23"/>
          <w:szCs w:val="23"/>
        </w:rPr>
        <w:t xml:space="preserve">(16)să notifice administratorului dobândirea în proprietate de către el şi/sau de către ceilalți membri de familie cu care locuieşte împreună, a unei locuinţe, în termen de 15 (cincisprezece) zile de la data dobândirii; </w:t>
      </w:r>
    </w:p>
    <w:p>
      <w:pPr>
        <w:pStyle w:val="4"/>
        <w:ind w:left="720" w:right="0" w:firstLine="0"/>
        <w:jc w:val="both"/>
      </w:pPr>
      <w:r>
        <w:rPr>
          <w:rFonts w:ascii="Times New Roman" w:hAnsi="Times New Roman" w:cs="Times New Roman"/>
          <w:i w:val="0"/>
          <w:iCs w:val="0"/>
          <w:sz w:val="23"/>
          <w:szCs w:val="23"/>
        </w:rPr>
        <w:t xml:space="preserve">(17)să permită administratorului accesul în locuinţă în vederea efectuării de către acesta a lucrărilor de întreţinere şi reparaţii ce cad în sarcina sa, precum şi a controalelor periodice privind verificarea modului de îndeplinire a obligaţiilor contractuale. Anterior efectuării controlului, administratorul îl va înştiinţa pe chiriaş cu privire la data şi orele în care acestea urmează să se efectueze; </w:t>
      </w:r>
    </w:p>
    <w:p>
      <w:pPr>
        <w:pStyle w:val="4"/>
        <w:ind w:left="720" w:right="0" w:firstLine="0"/>
        <w:jc w:val="both"/>
      </w:pPr>
      <w:r>
        <w:rPr>
          <w:rFonts w:ascii="Times New Roman" w:hAnsi="Times New Roman" w:cs="Times New Roman"/>
          <w:i w:val="0"/>
          <w:iCs w:val="0"/>
          <w:sz w:val="23"/>
          <w:szCs w:val="23"/>
        </w:rPr>
        <w:t xml:space="preserve">(18)să se constituie în Asociaţie aceasta constituind condiţie suspensivă în executarea prezentului contract; </w:t>
      </w:r>
    </w:p>
    <w:p>
      <w:pPr>
        <w:pStyle w:val="4"/>
        <w:ind w:left="720" w:right="0" w:firstLine="0"/>
        <w:jc w:val="both"/>
      </w:pPr>
      <w:r>
        <w:rPr>
          <w:rFonts w:ascii="Times New Roman" w:hAnsi="Times New Roman" w:cs="Times New Roman"/>
          <w:i w:val="0"/>
          <w:iCs w:val="0"/>
          <w:sz w:val="23"/>
          <w:szCs w:val="23"/>
        </w:rPr>
        <w:t xml:space="preserve">(19)să împuternicească președintele acesteia să semneze documentele care privesc relațiile asociației cu terții. Asociația va încheia contracte în nume propriu cu furnizorii de utilități din zonă (gaz metan, energie electrică, apă și canal, salubritate, etc.) care deservesc blocul. </w:t>
      </w:r>
    </w:p>
    <w:p>
      <w:pPr>
        <w:pStyle w:val="4"/>
        <w:ind w:left="720" w:right="0" w:firstLine="0"/>
        <w:jc w:val="both"/>
      </w:pPr>
      <w:r>
        <w:rPr>
          <w:rFonts w:ascii="Times New Roman" w:hAnsi="Times New Roman" w:cs="Times New Roman"/>
          <w:b/>
          <w:bCs/>
          <w:i w:val="0"/>
          <w:iCs w:val="0"/>
          <w:sz w:val="23"/>
          <w:szCs w:val="23"/>
        </w:rPr>
        <w:t xml:space="preserve">CAP. IV - DREPTURILE PĂRŢILOR PRIVIND FOLOSIREA ŞI ÎNTREŢINEREA SPAŢIILOR CARE FAC OBIECTUL CONTRACTULUI </w:t>
      </w:r>
    </w:p>
    <w:p>
      <w:pPr>
        <w:pStyle w:val="4"/>
        <w:ind w:left="720" w:right="0" w:firstLine="0"/>
        <w:jc w:val="both"/>
      </w:pPr>
      <w:r>
        <w:rPr>
          <w:rFonts w:ascii="Times New Roman" w:hAnsi="Times New Roman" w:cs="Times New Roman"/>
          <w:b/>
          <w:bCs/>
          <w:i w:val="0"/>
          <w:iCs w:val="0"/>
          <w:sz w:val="23"/>
          <w:szCs w:val="23"/>
        </w:rPr>
        <w:t xml:space="preserve">a)Drepturile locatorului/administratorului: </w:t>
      </w:r>
    </w:p>
    <w:p>
      <w:pPr>
        <w:pStyle w:val="4"/>
        <w:ind w:left="720" w:right="0" w:firstLine="0"/>
        <w:jc w:val="both"/>
      </w:pPr>
      <w:r>
        <w:rPr>
          <w:rFonts w:ascii="Times New Roman" w:hAnsi="Times New Roman" w:cs="Times New Roman"/>
          <w:i w:val="0"/>
          <w:iCs w:val="0"/>
          <w:sz w:val="23"/>
          <w:szCs w:val="23"/>
        </w:rPr>
        <w:t xml:space="preserve">(1)să păstreze orice îmbunătăţiri sau lucrări efectuate de către chiriaş asupra bunului pe durata închirierii, locatorul neputând fi obligat la despăgubiri; </w:t>
      </w:r>
    </w:p>
    <w:p>
      <w:pPr>
        <w:pStyle w:val="4"/>
        <w:ind w:left="720" w:right="0" w:firstLine="0"/>
        <w:jc w:val="both"/>
      </w:pPr>
      <w:r>
        <w:rPr>
          <w:rFonts w:ascii="Times New Roman" w:hAnsi="Times New Roman" w:cs="Times New Roman"/>
          <w:i w:val="0"/>
          <w:iCs w:val="0"/>
          <w:sz w:val="23"/>
          <w:szCs w:val="23"/>
        </w:rPr>
        <w:t xml:space="preserve">(2)să solicite chiriaşului să readucă bunul închiriat la starea iniţială în cazul în care acesta a efectuat lucrări fără acordul prealabil al locatorului, cu plata de despăgubiri pentru orice pagubă cauzată bunului de către locatar; </w:t>
      </w:r>
    </w:p>
    <w:p>
      <w:pPr>
        <w:pStyle w:val="4"/>
        <w:ind w:left="720" w:right="0" w:firstLine="0"/>
        <w:jc w:val="both"/>
      </w:pPr>
      <w:r>
        <w:rPr>
          <w:rFonts w:ascii="Times New Roman" w:hAnsi="Times New Roman" w:cs="Times New Roman"/>
          <w:i w:val="0"/>
          <w:iCs w:val="0"/>
          <w:sz w:val="23"/>
          <w:szCs w:val="23"/>
        </w:rPr>
        <w:t xml:space="preserve">(3)să viziteze imobilul ori de câte ori este nevoie cu anunţarea prealabilă a chiriaşului în prezenţa acestuia sau a altui membru major al familiei; </w:t>
      </w:r>
    </w:p>
    <w:p>
      <w:pPr>
        <w:pStyle w:val="4"/>
        <w:ind w:left="720" w:right="0" w:firstLine="0"/>
        <w:jc w:val="both"/>
      </w:pPr>
      <w:r>
        <w:rPr>
          <w:rFonts w:ascii="Times New Roman" w:hAnsi="Times New Roman" w:cs="Times New Roman"/>
          <w:i w:val="0"/>
          <w:iCs w:val="0"/>
          <w:sz w:val="23"/>
          <w:szCs w:val="23"/>
        </w:rPr>
        <w:t xml:space="preserve">(4)să verifice achitarea obligaţiilor de plată ale chiriaşului. </w:t>
      </w:r>
    </w:p>
    <w:p>
      <w:pPr>
        <w:pStyle w:val="4"/>
        <w:ind w:left="720" w:right="0" w:firstLine="0"/>
        <w:jc w:val="both"/>
      </w:pPr>
      <w:r>
        <w:rPr>
          <w:rFonts w:ascii="Times New Roman" w:hAnsi="Times New Roman" w:cs="Times New Roman"/>
          <w:b/>
          <w:bCs/>
          <w:i w:val="0"/>
          <w:iCs w:val="0"/>
          <w:sz w:val="23"/>
          <w:szCs w:val="23"/>
        </w:rPr>
        <w:t xml:space="preserve">b)Drepturile chiriaşului: </w:t>
      </w:r>
    </w:p>
    <w:p>
      <w:pPr>
        <w:pStyle w:val="4"/>
        <w:ind w:left="720" w:right="0" w:firstLine="0"/>
        <w:jc w:val="both"/>
      </w:pPr>
      <w:r>
        <w:rPr>
          <w:rFonts w:ascii="Times New Roman" w:hAnsi="Times New Roman" w:cs="Times New Roman"/>
          <w:i w:val="0"/>
          <w:iCs w:val="0"/>
          <w:sz w:val="23"/>
          <w:szCs w:val="23"/>
        </w:rPr>
        <w:t xml:space="preserve">(1)să utilizeze imobilul în exclusivitate pe perioada derulării contractului; </w:t>
      </w:r>
    </w:p>
    <w:p>
      <w:pPr>
        <w:pStyle w:val="4"/>
        <w:ind w:left="720" w:right="0" w:firstLine="0"/>
        <w:jc w:val="both"/>
      </w:pPr>
      <w:r>
        <w:rPr>
          <w:rFonts w:ascii="Times New Roman" w:hAnsi="Times New Roman" w:cs="Times New Roman"/>
          <w:i w:val="0"/>
          <w:iCs w:val="0"/>
          <w:sz w:val="23"/>
          <w:szCs w:val="23"/>
        </w:rPr>
        <w:t xml:space="preserve">(2)să facă modificări utile şi necesare scopului închirierii fără să modifice imobilul sau structura de rezistenţă a acestuia; </w:t>
      </w:r>
    </w:p>
    <w:p>
      <w:pPr>
        <w:pStyle w:val="4"/>
        <w:ind w:left="720" w:right="0" w:firstLine="0"/>
        <w:jc w:val="both"/>
      </w:pPr>
      <w:r>
        <w:rPr>
          <w:rFonts w:ascii="Times New Roman" w:hAnsi="Times New Roman" w:cs="Times New Roman"/>
          <w:i w:val="0"/>
          <w:iCs w:val="0"/>
          <w:sz w:val="23"/>
          <w:szCs w:val="23"/>
        </w:rPr>
        <w:t xml:space="preserve">(3)să efectueze lucrările majore de reparaţii ce se impun în cazul în care proprietarul, deşi notificat, nu ia de îndată măsurile necesare pentru remedierea defecţiunilor, în cazuri urgente, chiriașul poate începe de îndată lucrările, înştiinţarea proprietarului putând fi făcută după începerea lucrărilor; </w:t>
      </w:r>
    </w:p>
    <w:p>
      <w:pPr>
        <w:ind w:left="720" w:right="0" w:firstLine="0"/>
        <w:jc w:val="both"/>
      </w:pPr>
      <w:r>
        <w:rPr>
          <w:rFonts w:ascii="Times New Roman" w:hAnsi="Times New Roman" w:cs="Times New Roman"/>
          <w:i w:val="0"/>
          <w:iCs w:val="0"/>
          <w:sz w:val="23"/>
          <w:szCs w:val="23"/>
        </w:rPr>
        <w:t>(4)chiriașul are dreptul de preferinţă la încheierea unui nou contract de închiriere a locuinţei în condiţii egale, acest drept nu operează în cazul în care chiriaşul nu şi-a executat obligaţiile născute în baza închirierii anterioare;</w:t>
      </w:r>
    </w:p>
    <w:p>
      <w:pPr>
        <w:pStyle w:val="4"/>
        <w:ind w:left="720" w:right="0" w:firstLine="0"/>
        <w:jc w:val="both"/>
      </w:pPr>
      <w:r>
        <w:rPr>
          <w:rFonts w:ascii="Times New Roman" w:hAnsi="Times New Roman" w:cs="Times New Roman"/>
          <w:b/>
          <w:bCs/>
          <w:i w:val="0"/>
          <w:iCs w:val="0"/>
          <w:sz w:val="23"/>
          <w:szCs w:val="23"/>
        </w:rPr>
        <w:t xml:space="preserve">CAP. V - NULITATEA ŞI REZILIEREA CONTRACTULUI </w:t>
      </w:r>
    </w:p>
    <w:p>
      <w:pPr>
        <w:pStyle w:val="4"/>
        <w:ind w:left="720" w:right="0" w:firstLine="0"/>
        <w:jc w:val="both"/>
      </w:pPr>
      <w:r>
        <w:rPr>
          <w:rFonts w:ascii="Times New Roman" w:hAnsi="Times New Roman" w:cs="Times New Roman"/>
          <w:b/>
          <w:bCs/>
          <w:i w:val="0"/>
          <w:iCs w:val="0"/>
          <w:sz w:val="23"/>
          <w:szCs w:val="23"/>
        </w:rPr>
        <w:t xml:space="preserve">(a)Sunt nule de drept clauzele incluse în contract care: </w:t>
      </w:r>
    </w:p>
    <w:p>
      <w:pPr>
        <w:pStyle w:val="4"/>
        <w:ind w:left="720" w:right="0" w:firstLine="0"/>
        <w:jc w:val="both"/>
      </w:pPr>
      <w:r>
        <w:rPr>
          <w:rFonts w:ascii="Times New Roman" w:hAnsi="Times New Roman" w:cs="Times New Roman"/>
          <w:i w:val="0"/>
          <w:iCs w:val="0"/>
          <w:sz w:val="23"/>
          <w:szCs w:val="23"/>
        </w:rPr>
        <w:t xml:space="preserve">1) chiriaşul este obligat să încheie o asigurare cu un asigurator impus de proprietar; </w:t>
      </w:r>
    </w:p>
    <w:p>
      <w:pPr>
        <w:pStyle w:val="4"/>
        <w:ind w:left="720" w:right="0" w:firstLine="0"/>
        <w:jc w:val="both"/>
      </w:pPr>
      <w:r>
        <w:rPr>
          <w:rFonts w:ascii="Times New Roman" w:hAnsi="Times New Roman" w:cs="Times New Roman"/>
          <w:i w:val="0"/>
          <w:iCs w:val="0"/>
          <w:sz w:val="23"/>
          <w:szCs w:val="23"/>
        </w:rPr>
        <w:t xml:space="preserve">2)se prevede răspunderea solidară sau indivizibilă a chiriaşilor din apartamente diferite situate în acelaşi imobil, în cazul degradării elementelor de construcţii şi a instalaţiilor, obiectelor şi dotărilor aferente părţilor comune ale imobilului; </w:t>
      </w:r>
    </w:p>
    <w:p>
      <w:pPr>
        <w:pStyle w:val="4"/>
        <w:ind w:left="720" w:right="0" w:firstLine="0"/>
        <w:jc w:val="both"/>
      </w:pPr>
      <w:r>
        <w:rPr>
          <w:rFonts w:ascii="Times New Roman" w:hAnsi="Times New Roman" w:cs="Times New Roman"/>
          <w:i w:val="0"/>
          <w:iCs w:val="0"/>
          <w:sz w:val="23"/>
          <w:szCs w:val="23"/>
        </w:rPr>
        <w:t xml:space="preserve">3)chiriaşul se obligă să recunoască sau să plătească în avans, cu titlu de reparaţii locative, sume stabilite pe baza estimărilor făcute exclusiv de proprietar; </w:t>
      </w:r>
    </w:p>
    <w:p>
      <w:pPr>
        <w:pStyle w:val="4"/>
        <w:ind w:left="720" w:right="0" w:firstLine="0"/>
        <w:jc w:val="both"/>
      </w:pPr>
      <w:r>
        <w:rPr>
          <w:rFonts w:ascii="Times New Roman" w:hAnsi="Times New Roman" w:cs="Times New Roman"/>
          <w:i w:val="0"/>
          <w:iCs w:val="0"/>
          <w:sz w:val="23"/>
          <w:szCs w:val="23"/>
        </w:rPr>
        <w:t xml:space="preserve">4)locatorul este îndreptăţit să diminueze sau să suprime, fără contraprestaţie echivalentă prestaţiile la care s-a obligat prin contract. </w:t>
      </w:r>
    </w:p>
    <w:p>
      <w:pPr>
        <w:pStyle w:val="4"/>
        <w:ind w:left="720" w:right="0" w:firstLine="0"/>
        <w:jc w:val="both"/>
      </w:pPr>
      <w:r>
        <w:rPr>
          <w:rFonts w:ascii="Times New Roman" w:hAnsi="Times New Roman" w:cs="Times New Roman"/>
          <w:b/>
          <w:bCs/>
          <w:i w:val="0"/>
          <w:iCs w:val="0"/>
          <w:sz w:val="23"/>
          <w:szCs w:val="23"/>
        </w:rPr>
        <w:t xml:space="preserve">(b)Rezilierea contractului de închiriere înainte de termenul stabilit se face: </w:t>
      </w:r>
    </w:p>
    <w:p>
      <w:pPr>
        <w:pStyle w:val="4"/>
        <w:ind w:left="720" w:right="0" w:firstLine="0"/>
        <w:jc w:val="both"/>
      </w:pPr>
      <w:r>
        <w:rPr>
          <w:rFonts w:ascii="Times New Roman" w:hAnsi="Times New Roman" w:cs="Times New Roman"/>
          <w:i w:val="0"/>
          <w:iCs w:val="0"/>
          <w:sz w:val="23"/>
          <w:szCs w:val="23"/>
        </w:rPr>
        <w:t xml:space="preserve">(1)în cazul in care chiriaşul nu a achitat chiria, precum şi cota parte din cheltuielile comune cel puţin 3 (trei) luni consecutive. </w:t>
      </w:r>
    </w:p>
    <w:p>
      <w:pPr>
        <w:pStyle w:val="4"/>
        <w:ind w:left="720" w:right="0" w:firstLine="0"/>
        <w:jc w:val="both"/>
      </w:pPr>
      <w:r>
        <w:rPr>
          <w:rFonts w:ascii="Times New Roman" w:hAnsi="Times New Roman" w:cs="Times New Roman"/>
          <w:i w:val="0"/>
          <w:iCs w:val="0"/>
          <w:sz w:val="23"/>
          <w:szCs w:val="23"/>
        </w:rPr>
        <w:t xml:space="preserve">(2)în cazul în care chiriaşul a pricinuit însemnate stricăciuni locuinţei, clădirii în care este situată aceasta, instalaţiilor, precum şi oricăror alte bunuri aferente lor sau dacă înstrăinează fără drept părţi ale acestora. </w:t>
      </w:r>
    </w:p>
    <w:p>
      <w:pPr>
        <w:pStyle w:val="4"/>
        <w:ind w:left="720" w:right="0" w:firstLine="0"/>
        <w:jc w:val="both"/>
      </w:pPr>
      <w:r>
        <w:rPr>
          <w:rFonts w:ascii="Times New Roman" w:hAnsi="Times New Roman" w:cs="Times New Roman"/>
          <w:i w:val="0"/>
          <w:iCs w:val="0"/>
          <w:sz w:val="23"/>
          <w:szCs w:val="23"/>
        </w:rPr>
        <w:t xml:space="preserve">(3)în cazul în care chiriaşul are un comportament care face imposibilă convieţuirea sau împiedică folosirea normală a locuinţei. </w:t>
      </w:r>
    </w:p>
    <w:p>
      <w:pPr>
        <w:pStyle w:val="4"/>
        <w:ind w:left="720" w:right="0" w:firstLine="0"/>
        <w:jc w:val="both"/>
      </w:pPr>
      <w:r>
        <w:rPr>
          <w:rFonts w:ascii="Times New Roman" w:hAnsi="Times New Roman" w:cs="Times New Roman"/>
          <w:i w:val="0"/>
          <w:iCs w:val="0"/>
          <w:sz w:val="23"/>
          <w:szCs w:val="23"/>
        </w:rPr>
        <w:t xml:space="preserve">(4)în cazul în care chiriaşul nu a respectat clauzele contractuale. Evacuarea chiriaşului se face numai pe baza unei hotărâri judecătoreşti irevocabile, acesta fiind obligat să plătească chiria prevăzută în contract, până la data execuţiei efective a hotărârii de evacuare. Hotărârea judecătorească de evacuare, precum şi încetarea din orice cauză a contractului de închiriere, sunt de drept opozabile şi se execută împotriva tuturor persoanelor care locuiesc împreună cu chiriaşul. </w:t>
      </w:r>
    </w:p>
    <w:p>
      <w:pPr>
        <w:pStyle w:val="4"/>
        <w:ind w:left="720" w:right="0" w:firstLine="0"/>
        <w:jc w:val="both"/>
      </w:pPr>
      <w:r>
        <w:rPr>
          <w:rFonts w:ascii="Times New Roman" w:hAnsi="Times New Roman" w:cs="Times New Roman"/>
          <w:i w:val="0"/>
          <w:iCs w:val="0"/>
          <w:sz w:val="23"/>
          <w:szCs w:val="23"/>
        </w:rPr>
        <w:t xml:space="preserve">(5)în cazul în care chiriaşul nu a ocupat locuinţa în termen de 3 luni de la data semnării procesului-verbal de predare-primire a acesteia, din motive imputabile chiriaşului. </w:t>
      </w:r>
    </w:p>
    <w:p>
      <w:pPr>
        <w:pStyle w:val="4"/>
        <w:ind w:left="720" w:right="0" w:firstLine="0"/>
        <w:jc w:val="both"/>
      </w:pPr>
      <w:r>
        <w:rPr>
          <w:rFonts w:ascii="Times New Roman" w:hAnsi="Times New Roman" w:cs="Times New Roman"/>
          <w:i w:val="0"/>
          <w:iCs w:val="0"/>
          <w:sz w:val="23"/>
          <w:szCs w:val="23"/>
        </w:rPr>
        <w:t xml:space="preserve">(6)în cazul dobândirii în proprietate de către chiriaş şi/sau de către ceilalţi membrii ai familiei cu care locuieşte împreună o altă locuinţă. </w:t>
      </w:r>
    </w:p>
    <w:p>
      <w:pPr>
        <w:pStyle w:val="4"/>
        <w:ind w:left="720" w:right="0" w:firstLine="0"/>
        <w:jc w:val="both"/>
      </w:pPr>
      <w:r>
        <w:rPr>
          <w:rFonts w:ascii="Times New Roman" w:hAnsi="Times New Roman" w:cs="Times New Roman"/>
          <w:i w:val="0"/>
          <w:iCs w:val="0"/>
          <w:sz w:val="23"/>
          <w:szCs w:val="23"/>
        </w:rPr>
        <w:t xml:space="preserve">(7)în cazul în care chiriaşul nu a încheiat contracte individuale cu furnizorii de servicii publice din zonă în termenul prevăzut la cap.III lit b) punctul 7. </w:t>
      </w:r>
    </w:p>
    <w:p>
      <w:pPr>
        <w:pStyle w:val="4"/>
        <w:ind w:left="720" w:right="0" w:firstLine="0"/>
        <w:jc w:val="both"/>
      </w:pPr>
      <w:r>
        <w:rPr>
          <w:rFonts w:ascii="Times New Roman" w:hAnsi="Times New Roman" w:cs="Times New Roman"/>
          <w:i w:val="0"/>
          <w:iCs w:val="0"/>
          <w:sz w:val="23"/>
          <w:szCs w:val="23"/>
        </w:rPr>
        <w:t>(8)în cazul părăsirii definitive a domiciliului</w:t>
      </w:r>
      <w:r>
        <w:rPr>
          <w:rFonts w:ascii="Times New Roman" w:hAnsi="Times New Roman" w:cs="Times New Roman"/>
          <w:i w:val="0"/>
          <w:iCs w:val="0"/>
          <w:sz w:val="16"/>
          <w:szCs w:val="16"/>
        </w:rPr>
        <w:t xml:space="preserve">* </w:t>
      </w:r>
      <w:r>
        <w:rPr>
          <w:rFonts w:ascii="Times New Roman" w:hAnsi="Times New Roman" w:cs="Times New Roman"/>
          <w:i w:val="0"/>
          <w:iCs w:val="0"/>
          <w:sz w:val="23"/>
          <w:szCs w:val="23"/>
        </w:rPr>
        <w:t xml:space="preserve">de către titularul contractului de închiriere sau al decesului acestuia, contractul de închiriere poate fi atribuit, după caz: </w:t>
      </w:r>
    </w:p>
    <w:p>
      <w:pPr>
        <w:pStyle w:val="4"/>
        <w:ind w:left="720" w:right="0" w:firstLine="0"/>
        <w:jc w:val="both"/>
      </w:pPr>
      <w:r>
        <w:rPr>
          <w:rFonts w:ascii="Times New Roman" w:hAnsi="Times New Roman" w:cs="Times New Roman"/>
          <w:i w:val="0"/>
          <w:iCs w:val="0"/>
          <w:sz w:val="23"/>
          <w:szCs w:val="23"/>
        </w:rPr>
        <w:t xml:space="preserve">a)în beneficiul soţului sau al soţiei, dacă a locuit împreună cu titularul; </w:t>
      </w:r>
    </w:p>
    <w:p>
      <w:pPr>
        <w:pStyle w:val="4"/>
        <w:ind w:left="720" w:right="0" w:firstLine="0"/>
        <w:jc w:val="both"/>
      </w:pPr>
      <w:r>
        <w:rPr>
          <w:rFonts w:ascii="Times New Roman" w:hAnsi="Times New Roman" w:cs="Times New Roman"/>
          <w:i w:val="0"/>
          <w:iCs w:val="0"/>
          <w:sz w:val="23"/>
          <w:szCs w:val="23"/>
        </w:rPr>
        <w:t xml:space="preserve">b)în beneficiul descendenţilor, dacă au locuit împreună cu acesta şi au fost înscrişi în contractul de închiriere; </w:t>
      </w:r>
    </w:p>
    <w:p>
      <w:pPr>
        <w:pStyle w:val="4"/>
        <w:ind w:left="720" w:right="0" w:firstLine="0"/>
        <w:jc w:val="both"/>
      </w:pPr>
      <w:r>
        <w:rPr>
          <w:rFonts w:ascii="Times New Roman" w:hAnsi="Times New Roman" w:cs="Times New Roman"/>
          <w:i w:val="0"/>
          <w:iCs w:val="0"/>
          <w:sz w:val="23"/>
          <w:szCs w:val="23"/>
        </w:rPr>
        <w:t xml:space="preserve">c)în beneficiul altor persoane care au avut acelaşi domiciliu cu titularul cel puţin un an şi care au fost înscrise în contractul de închiriere. În caz de divorţ, contractul de închiriere se continuă cu soţul căruia instanţa de judecată îi încredinţează dreptul locativ; </w:t>
      </w:r>
    </w:p>
    <w:p>
      <w:pPr>
        <w:pStyle w:val="4"/>
        <w:ind w:left="720" w:right="0" w:firstLine="0"/>
        <w:jc w:val="both"/>
      </w:pPr>
      <w:r>
        <w:rPr>
          <w:rFonts w:ascii="Times New Roman" w:hAnsi="Times New Roman" w:cs="Times New Roman"/>
          <w:i w:val="0"/>
          <w:iCs w:val="0"/>
          <w:sz w:val="23"/>
          <w:szCs w:val="23"/>
        </w:rPr>
        <w:t xml:space="preserve">d)ca urmare a expirării termenului contractului, în cazul în care nu se solicită prelungirea acestuia. </w:t>
      </w:r>
    </w:p>
    <w:p>
      <w:pPr>
        <w:pStyle w:val="4"/>
        <w:ind w:left="720" w:right="0" w:firstLine="0"/>
        <w:jc w:val="both"/>
      </w:pPr>
      <w:r>
        <w:rPr>
          <w:rFonts w:ascii="Times New Roman" w:hAnsi="Times New Roman" w:cs="Times New Roman"/>
          <w:i w:val="0"/>
          <w:iCs w:val="0"/>
          <w:sz w:val="23"/>
          <w:szCs w:val="23"/>
        </w:rPr>
        <w:t xml:space="preserve">* Se consideră părăsirea definitivă a locuinţei repartizate, absenţa continuă pentru o perioadă mai mare de 30 de zile, care nu a fost notificată locatorului de către persoana în cauză, cu excepţia detaşării/transferării în interes de serviciu, efectuării de intervenţii/tratamente medicale de specialitate sau studii de specialitate la instituţii de învăţământ situate în alte localităţi din ţară sau străinătate. </w:t>
      </w:r>
    </w:p>
    <w:p>
      <w:pPr>
        <w:pStyle w:val="4"/>
        <w:ind w:left="720" w:right="0" w:firstLine="0"/>
        <w:jc w:val="both"/>
      </w:pPr>
      <w:r>
        <w:rPr>
          <w:rFonts w:ascii="Times New Roman" w:hAnsi="Times New Roman" w:cs="Times New Roman"/>
          <w:i w:val="0"/>
          <w:iCs w:val="0"/>
          <w:sz w:val="23"/>
          <w:szCs w:val="23"/>
        </w:rPr>
        <w:t xml:space="preserve">(9)În privinţa obligaţiei de restituire a bunului dat în locaţiune, contractul încheiat pe durată determinată prin înscris sub semnătură privată și înregistrat la organul fiscal competent, constituie, în condiţiile legii, titlu executoriu la expirarea termenului. </w:t>
      </w:r>
    </w:p>
    <w:p>
      <w:pPr>
        <w:pStyle w:val="4"/>
        <w:ind w:left="720" w:right="0" w:firstLine="0"/>
        <w:jc w:val="both"/>
      </w:pPr>
      <w:r>
        <w:rPr>
          <w:rFonts w:ascii="Times New Roman" w:hAnsi="Times New Roman" w:cs="Times New Roman"/>
          <w:i w:val="0"/>
          <w:iCs w:val="0"/>
          <w:sz w:val="23"/>
          <w:szCs w:val="23"/>
        </w:rPr>
        <w:t xml:space="preserve">(10) În cazul în care chiriașul a subînchiriat, a transmis dreptul de locuire sau a schimbat destinația spațiului închiriat. </w:t>
      </w:r>
    </w:p>
    <w:p>
      <w:pPr>
        <w:pStyle w:val="4"/>
        <w:ind w:left="720" w:right="0" w:firstLine="0"/>
        <w:jc w:val="both"/>
      </w:pPr>
      <w:r>
        <w:rPr>
          <w:rFonts w:ascii="Times New Roman" w:hAnsi="Times New Roman" w:cs="Times New Roman"/>
          <w:b/>
          <w:bCs/>
          <w:i w:val="0"/>
          <w:iCs w:val="0"/>
          <w:sz w:val="23"/>
          <w:szCs w:val="23"/>
        </w:rPr>
        <w:t xml:space="preserve">CAP. VI - ÎNCETAREA CONTRACTULUI </w:t>
      </w:r>
    </w:p>
    <w:p>
      <w:pPr>
        <w:pStyle w:val="4"/>
        <w:ind w:left="720" w:right="0" w:firstLine="0"/>
        <w:jc w:val="both"/>
      </w:pPr>
      <w:r>
        <w:rPr>
          <w:rFonts w:ascii="Times New Roman" w:hAnsi="Times New Roman" w:cs="Times New Roman"/>
          <w:b/>
          <w:bCs/>
          <w:i w:val="0"/>
          <w:iCs w:val="0"/>
          <w:sz w:val="23"/>
          <w:szCs w:val="23"/>
        </w:rPr>
        <w:t xml:space="preserve">(1) </w:t>
      </w:r>
      <w:r>
        <w:rPr>
          <w:rFonts w:ascii="Times New Roman" w:hAnsi="Times New Roman" w:cs="Times New Roman"/>
          <w:i w:val="0"/>
          <w:iCs w:val="0"/>
          <w:sz w:val="23"/>
          <w:szCs w:val="23"/>
        </w:rPr>
        <w:t xml:space="preserve">La expirarea duratei contractului (termenului de închiriere). </w:t>
      </w:r>
    </w:p>
    <w:p>
      <w:pPr>
        <w:pStyle w:val="4"/>
        <w:ind w:left="720" w:right="0" w:firstLine="0"/>
        <w:jc w:val="both"/>
      </w:pPr>
      <w:r>
        <w:rPr>
          <w:rFonts w:ascii="Times New Roman" w:hAnsi="Times New Roman" w:cs="Times New Roman"/>
          <w:b/>
          <w:bCs/>
          <w:i w:val="0"/>
          <w:iCs w:val="0"/>
          <w:sz w:val="23"/>
          <w:szCs w:val="23"/>
        </w:rPr>
        <w:t xml:space="preserve">(2) </w:t>
      </w:r>
      <w:r>
        <w:rPr>
          <w:rFonts w:ascii="Times New Roman" w:hAnsi="Times New Roman" w:cs="Times New Roman"/>
          <w:i w:val="0"/>
          <w:iCs w:val="0"/>
          <w:sz w:val="23"/>
          <w:szCs w:val="23"/>
        </w:rPr>
        <w:t xml:space="preserve">În cazul dispariţiei bunului ce face obiectul prezentului contract. </w:t>
      </w:r>
    </w:p>
    <w:p>
      <w:pPr>
        <w:ind w:left="720" w:right="0" w:firstLine="0"/>
        <w:jc w:val="both"/>
      </w:pPr>
      <w:r>
        <w:rPr>
          <w:rFonts w:ascii="Times New Roman" w:hAnsi="Times New Roman" w:cs="Times New Roman"/>
          <w:b/>
          <w:bCs/>
          <w:i w:val="0"/>
          <w:iCs w:val="0"/>
          <w:sz w:val="23"/>
          <w:szCs w:val="23"/>
        </w:rPr>
        <w:t xml:space="preserve">(3) </w:t>
      </w:r>
      <w:r>
        <w:rPr>
          <w:rFonts w:ascii="Times New Roman" w:hAnsi="Times New Roman" w:cs="Times New Roman"/>
          <w:i w:val="0"/>
          <w:iCs w:val="0"/>
          <w:sz w:val="23"/>
          <w:szCs w:val="23"/>
        </w:rPr>
        <w:t>Încetarea contractului nu va avea nici un efect asupra obligaţiilor deja scadente.</w:t>
      </w:r>
    </w:p>
    <w:p>
      <w:pPr>
        <w:pStyle w:val="4"/>
        <w:ind w:left="720" w:right="0" w:firstLine="0"/>
        <w:jc w:val="both"/>
      </w:pPr>
      <w:r>
        <w:rPr>
          <w:rFonts w:ascii="Times New Roman" w:hAnsi="Times New Roman" w:cs="Times New Roman"/>
          <w:b/>
          <w:bCs/>
          <w:i w:val="0"/>
          <w:iCs w:val="0"/>
          <w:sz w:val="23"/>
          <w:szCs w:val="23"/>
        </w:rPr>
        <w:t>(4)</w:t>
      </w:r>
      <w:r>
        <w:rPr>
          <w:rFonts w:ascii="Times New Roman" w:hAnsi="Times New Roman" w:cs="Times New Roman"/>
          <w:i w:val="0"/>
          <w:iCs w:val="0"/>
          <w:sz w:val="23"/>
          <w:szCs w:val="23"/>
        </w:rPr>
        <w:t xml:space="preserve">În cazul în care interesul local o impune, prin denunţarea unilaterală de către administrator, cu obligaţia acestuia de a notifica chiriaşului intenţia de denunţare unilaterală a contractului cu cel puţin 30 (treizeci) de zile înainte, cu precizarea expresă a motivelor pe care s-a fundamentat hotărârea sa. </w:t>
      </w:r>
    </w:p>
    <w:p>
      <w:pPr>
        <w:pStyle w:val="4"/>
        <w:ind w:left="720" w:right="0" w:firstLine="0"/>
        <w:jc w:val="both"/>
      </w:pPr>
      <w:r>
        <w:rPr>
          <w:rFonts w:ascii="Times New Roman" w:hAnsi="Times New Roman" w:cs="Times New Roman"/>
          <w:b/>
          <w:bCs/>
          <w:i w:val="0"/>
          <w:iCs w:val="0"/>
          <w:sz w:val="23"/>
          <w:szCs w:val="23"/>
        </w:rPr>
        <w:t xml:space="preserve">(5) </w:t>
      </w:r>
      <w:r>
        <w:rPr>
          <w:rFonts w:ascii="Times New Roman" w:hAnsi="Times New Roman" w:cs="Times New Roman"/>
          <w:i w:val="0"/>
          <w:iCs w:val="0"/>
          <w:sz w:val="23"/>
          <w:szCs w:val="23"/>
        </w:rPr>
        <w:t xml:space="preserve">Din iniţiativa chiriaşului, înainte de expirarea termenului pentru care a fost încheiat, cu condiţia notificării prealabile adresate administratorului cu cel puţin cu 30 (treizeci) de zile înainte. </w:t>
      </w:r>
    </w:p>
    <w:p>
      <w:pPr>
        <w:pStyle w:val="4"/>
        <w:ind w:left="720" w:right="0" w:firstLine="0"/>
        <w:jc w:val="both"/>
      </w:pPr>
      <w:r>
        <w:rPr>
          <w:rFonts w:ascii="Times New Roman" w:hAnsi="Times New Roman" w:cs="Times New Roman"/>
          <w:b/>
          <w:bCs/>
          <w:i w:val="0"/>
          <w:iCs w:val="0"/>
          <w:sz w:val="23"/>
          <w:szCs w:val="23"/>
        </w:rPr>
        <w:t xml:space="preserve">(6) </w:t>
      </w:r>
      <w:r>
        <w:rPr>
          <w:rFonts w:ascii="Times New Roman" w:hAnsi="Times New Roman" w:cs="Times New Roman"/>
          <w:i w:val="0"/>
          <w:iCs w:val="0"/>
          <w:sz w:val="23"/>
          <w:szCs w:val="23"/>
        </w:rPr>
        <w:t xml:space="preserve">În termen de 30 (treizeci) de zile de la data părăsirii domiciliului de către titularul contractului sau de la data înregistrării decesul acestuia, dacă persoanele îndreptăţite prin lege nu au solicitat locuinţa. </w:t>
      </w:r>
    </w:p>
    <w:p>
      <w:pPr>
        <w:pStyle w:val="4"/>
        <w:ind w:left="720" w:right="0" w:firstLine="0"/>
        <w:jc w:val="both"/>
      </w:pPr>
      <w:r>
        <w:rPr>
          <w:rFonts w:ascii="Times New Roman" w:hAnsi="Times New Roman" w:cs="Times New Roman"/>
          <w:b/>
          <w:bCs/>
          <w:i w:val="0"/>
          <w:iCs w:val="0"/>
          <w:sz w:val="23"/>
          <w:szCs w:val="23"/>
        </w:rPr>
        <w:t xml:space="preserve">(7) </w:t>
      </w:r>
      <w:r>
        <w:rPr>
          <w:rFonts w:ascii="Times New Roman" w:hAnsi="Times New Roman" w:cs="Times New Roman"/>
          <w:i w:val="0"/>
          <w:iCs w:val="0"/>
          <w:sz w:val="23"/>
          <w:szCs w:val="23"/>
        </w:rPr>
        <w:t xml:space="preserve">În cazul decesului chiriaşului descendenţii şi ascendenţii chiriaşului au dreptul, în termenul prevăzut la alin (6), să opteze pentru continuarea contractului de închiriere până la expirarea duratei acestuia, dacă sunt menţionaţi în contract şi dacă au locuit împreună cu chiriaşul. Dispoziţiile art. 323 alin (3) din Legea 287 din 17 iulie 2009 privind Codul Civil, republicată, cu modificările şi completările ulterioare, sunt aplicabile în privinţa soţului supravieţuitor. </w:t>
      </w:r>
    </w:p>
    <w:p>
      <w:pPr>
        <w:pStyle w:val="4"/>
        <w:ind w:left="720" w:right="0" w:firstLine="0"/>
        <w:jc w:val="both"/>
      </w:pPr>
      <w:r>
        <w:rPr>
          <w:rFonts w:ascii="Times New Roman" w:hAnsi="Times New Roman" w:cs="Times New Roman"/>
          <w:b/>
          <w:bCs/>
          <w:i w:val="0"/>
          <w:iCs w:val="0"/>
          <w:sz w:val="23"/>
          <w:szCs w:val="23"/>
        </w:rPr>
        <w:t>(8)</w:t>
      </w:r>
      <w:r>
        <w:rPr>
          <w:rFonts w:ascii="Times New Roman" w:hAnsi="Times New Roman" w:cs="Times New Roman"/>
          <w:i w:val="0"/>
          <w:iCs w:val="0"/>
          <w:sz w:val="23"/>
          <w:szCs w:val="23"/>
        </w:rPr>
        <w:t xml:space="preserve">Contractul încetează în termen de 30 zile de la data părăsirii domiciliului de către titularul contractului sau de la data înregistrării decesului, dacă persoanele îndreptăţite prin lege nu au solicitat locuinţa. </w:t>
      </w:r>
    </w:p>
    <w:p>
      <w:pPr>
        <w:pStyle w:val="4"/>
        <w:ind w:left="720" w:right="0" w:firstLine="0"/>
        <w:jc w:val="both"/>
      </w:pPr>
      <w:r>
        <w:rPr>
          <w:rFonts w:ascii="Times New Roman" w:hAnsi="Times New Roman" w:cs="Times New Roman"/>
          <w:b/>
          <w:bCs/>
          <w:i w:val="0"/>
          <w:iCs w:val="0"/>
          <w:sz w:val="23"/>
          <w:szCs w:val="23"/>
        </w:rPr>
        <w:t xml:space="preserve">(9) </w:t>
      </w:r>
      <w:r>
        <w:rPr>
          <w:rFonts w:ascii="Times New Roman" w:hAnsi="Times New Roman" w:cs="Times New Roman"/>
          <w:i w:val="0"/>
          <w:iCs w:val="0"/>
          <w:sz w:val="23"/>
          <w:szCs w:val="23"/>
        </w:rPr>
        <w:t xml:space="preserve">Persoanele prevăzute la alin. (7), care au cerut continuarea contractului, desemnează de comun acord persoana sau persoanele care semnează contractul de închiriere în locul chiriaşului decedat. În cazul în care aceştia nu ajung la un acord în termen de 30 de zile de la data înregistrării decesului chiriaşului, desemnarea se face de către administrator. </w:t>
      </w:r>
    </w:p>
    <w:p>
      <w:pPr>
        <w:pStyle w:val="4"/>
        <w:ind w:left="720" w:right="0" w:firstLine="0"/>
        <w:jc w:val="both"/>
      </w:pPr>
      <w:r>
        <w:rPr>
          <w:rFonts w:ascii="Times New Roman" w:hAnsi="Times New Roman" w:cs="Times New Roman"/>
          <w:b/>
          <w:bCs/>
          <w:i w:val="0"/>
          <w:iCs w:val="0"/>
          <w:sz w:val="23"/>
          <w:szCs w:val="23"/>
        </w:rPr>
        <w:t xml:space="preserve">(10) </w:t>
      </w:r>
      <w:r>
        <w:rPr>
          <w:rFonts w:ascii="Times New Roman" w:hAnsi="Times New Roman" w:cs="Times New Roman"/>
          <w:i w:val="0"/>
          <w:iCs w:val="0"/>
          <w:sz w:val="23"/>
          <w:szCs w:val="23"/>
        </w:rPr>
        <w:t xml:space="preserve">În privinţa obligaţiei de restituire a bunului dat în locaţiune, contractul încheiat pe durată determinată prin înscris sub semnătură privată şi înregistrat la organul fiscal competent, constituie, în condiţiile legii, titlu executoriu la expirarea termenului. </w:t>
      </w:r>
    </w:p>
    <w:p>
      <w:pPr>
        <w:pStyle w:val="4"/>
        <w:ind w:left="720" w:right="0" w:firstLine="0"/>
        <w:jc w:val="both"/>
      </w:pPr>
      <w:r>
        <w:rPr>
          <w:rFonts w:ascii="Times New Roman" w:hAnsi="Times New Roman" w:cs="Times New Roman"/>
          <w:b/>
          <w:bCs/>
          <w:i w:val="0"/>
          <w:iCs w:val="0"/>
          <w:sz w:val="23"/>
          <w:szCs w:val="23"/>
        </w:rPr>
        <w:t xml:space="preserve">CAP. VII - CARACTERUL EXECUTORIU </w:t>
      </w:r>
    </w:p>
    <w:p>
      <w:pPr>
        <w:pStyle w:val="4"/>
        <w:ind w:left="720" w:right="0" w:firstLine="0"/>
        <w:jc w:val="both"/>
      </w:pPr>
      <w:r>
        <w:rPr>
          <w:rFonts w:ascii="Times New Roman" w:hAnsi="Times New Roman" w:cs="Times New Roman"/>
          <w:i w:val="0"/>
          <w:iCs w:val="0"/>
          <w:sz w:val="23"/>
          <w:szCs w:val="23"/>
        </w:rPr>
        <w:t xml:space="preserve">Contractul de locaţiune încheiat prin înscris sub semnătură privată înregistrat la organele fiscale constituie titlu executoriu pentru plata chiriei la termenele şi în modalităţile stabilite în contract sau, în lipsa acestora, prin lege. </w:t>
      </w:r>
    </w:p>
    <w:p>
      <w:pPr>
        <w:pStyle w:val="4"/>
        <w:ind w:left="720" w:right="0" w:firstLine="0"/>
        <w:jc w:val="both"/>
      </w:pPr>
      <w:r>
        <w:rPr>
          <w:rFonts w:ascii="Times New Roman" w:hAnsi="Times New Roman" w:cs="Times New Roman"/>
          <w:b/>
          <w:bCs/>
          <w:i w:val="0"/>
          <w:iCs w:val="0"/>
          <w:sz w:val="23"/>
          <w:szCs w:val="23"/>
        </w:rPr>
        <w:t xml:space="preserve">CAP. VIII - ALTE CLAUZE CONVENITE DE PĂRŢI </w:t>
      </w:r>
    </w:p>
    <w:p>
      <w:pPr>
        <w:pStyle w:val="4"/>
        <w:ind w:left="720" w:right="0" w:firstLine="0"/>
        <w:jc w:val="both"/>
      </w:pPr>
      <w:r>
        <w:rPr>
          <w:rFonts w:ascii="Times New Roman" w:hAnsi="Times New Roman" w:cs="Times New Roman"/>
          <w:i w:val="0"/>
          <w:iCs w:val="0"/>
          <w:sz w:val="23"/>
          <w:szCs w:val="23"/>
        </w:rPr>
        <w:t xml:space="preserve">(1)Prezentul contract se completează cu reglementările legale în materie. Orice modificare legislativă referitoare la obiectul prezentului contract va atrage modificarea sau completarea corespunzătoare a acestuia. </w:t>
      </w:r>
    </w:p>
    <w:p>
      <w:pPr>
        <w:pStyle w:val="4"/>
        <w:ind w:left="720" w:right="0" w:firstLine="0"/>
        <w:jc w:val="both"/>
      </w:pPr>
      <w:r>
        <w:rPr>
          <w:rFonts w:ascii="Times New Roman" w:hAnsi="Times New Roman" w:cs="Times New Roman"/>
          <w:i w:val="0"/>
          <w:iCs w:val="0"/>
          <w:sz w:val="23"/>
          <w:szCs w:val="23"/>
        </w:rPr>
        <w:t xml:space="preserve">(2)Chiriaşul se obligă să plătească către bugetul autorităţii publice locale toate obligaţiile stabilite în sarcina sa, prin aplicarea dispoziţiilor Codului Fiscal. </w:t>
      </w:r>
    </w:p>
    <w:p>
      <w:pPr>
        <w:pStyle w:val="4"/>
        <w:ind w:left="720" w:right="0" w:firstLine="0"/>
        <w:jc w:val="both"/>
      </w:pPr>
      <w:r>
        <w:rPr>
          <w:rFonts w:ascii="Times New Roman" w:hAnsi="Times New Roman" w:cs="Times New Roman"/>
          <w:i w:val="0"/>
          <w:iCs w:val="0"/>
          <w:sz w:val="23"/>
          <w:szCs w:val="23"/>
        </w:rPr>
        <w:t xml:space="preserve">(3)Reclamaţiile privitoare la disciplina contractuală, notificările şi corespondenţa dintre părţi se vor face în scris (scrisoare recomandată cu confirmarea primirii sau prin orice alt mijloc de comunicare care probează primirea). </w:t>
      </w:r>
    </w:p>
    <w:p>
      <w:pPr>
        <w:pStyle w:val="4"/>
        <w:ind w:left="720" w:right="0" w:firstLine="0"/>
        <w:jc w:val="both"/>
      </w:pPr>
      <w:r>
        <w:rPr>
          <w:rFonts w:ascii="Times New Roman" w:hAnsi="Times New Roman" w:cs="Times New Roman"/>
          <w:i w:val="0"/>
          <w:iCs w:val="0"/>
          <w:sz w:val="23"/>
          <w:szCs w:val="23"/>
        </w:rPr>
        <w:t xml:space="preserve">(4)Evacuarea chiriașului se face numai pe baza unei hotărâri judecătoreşti irevocabile, exceptie facand imobilele cuprinse in domeniul public al municipiului Caransebes, caz in care evacuarea se va face in baza dispozitiei primarului municipiului, in ambele cazuri chiriaşul este obligat să plătească chiria prevăzută în contract până la data execuţiei efective a hotărârii/dispozitiei de evacuare. </w:t>
      </w:r>
    </w:p>
    <w:p>
      <w:pPr>
        <w:pStyle w:val="4"/>
        <w:ind w:left="720" w:right="0" w:firstLine="0"/>
        <w:jc w:val="both"/>
      </w:pPr>
      <w:r>
        <w:rPr>
          <w:rFonts w:ascii="Times New Roman" w:hAnsi="Times New Roman" w:cs="Times New Roman"/>
          <w:i w:val="0"/>
          <w:iCs w:val="0"/>
          <w:sz w:val="23"/>
          <w:szCs w:val="23"/>
        </w:rPr>
        <w:t xml:space="preserve">(5)Modificarea prezentului contract se face numai prin act adiţional încheiat între părţile contractante. </w:t>
      </w:r>
    </w:p>
    <w:p>
      <w:pPr>
        <w:pStyle w:val="4"/>
        <w:ind w:left="720" w:right="0" w:firstLine="0"/>
        <w:jc w:val="both"/>
      </w:pPr>
      <w:r>
        <w:rPr>
          <w:rFonts w:ascii="Times New Roman" w:hAnsi="Times New Roman" w:cs="Times New Roman"/>
          <w:i w:val="0"/>
          <w:iCs w:val="0"/>
          <w:sz w:val="23"/>
          <w:szCs w:val="23"/>
        </w:rPr>
        <w:t xml:space="preserve">(6)Sunt anexe ale prezentului contract şi fac parte din cuprinsul său: fişa de calcul a chiriei, procesul-verbal de predare-primire, fişa spaţiului locativ, precum şi actele adiţionale ulterioare.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i w:val="0"/>
          <w:iCs w:val="0"/>
          <w:sz w:val="23"/>
          <w:szCs w:val="23"/>
        </w:rPr>
        <w:t xml:space="preserve">Prezentul contract s-a încheiat astăzi ___________ în două exemplare.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pStyle w:val="4"/>
        <w:ind w:left="720" w:right="0" w:firstLine="0"/>
        <w:jc w:val="both"/>
        <w:rPr>
          <w:rFonts w:ascii="Times New Roman" w:hAnsi="Times New Roman" w:cs="Times New Roman"/>
          <w:i w:val="0"/>
          <w:iCs w:val="0"/>
          <w:sz w:val="23"/>
          <w:szCs w:val="23"/>
        </w:rPr>
      </w:pPr>
    </w:p>
    <w:p>
      <w:pPr>
        <w:ind w:left="720" w:right="0" w:firstLine="0"/>
        <w:jc w:val="both"/>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LOCATOR </w:t>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CHIRIAȘ</w:t>
      </w: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0" w:right="0" w:firstLine="0"/>
        <w:jc w:val="both"/>
        <w:rPr>
          <w:rFonts w:ascii="Times New Roman" w:hAnsi="Times New Roman" w:cs="Times New Roman"/>
          <w:b/>
          <w:bCs/>
          <w:i w:val="0"/>
          <w:iCs w:val="0"/>
          <w:sz w:val="23"/>
          <w:szCs w:val="23"/>
        </w:rPr>
      </w:pPr>
    </w:p>
    <w:p>
      <w:pPr>
        <w:ind w:left="720" w:right="0" w:firstLine="0"/>
        <w:jc w:val="both"/>
      </w:pPr>
      <w:r>
        <w:rPr>
          <w:rFonts w:ascii="Times New Roman" w:hAnsi="Times New Roman" w:cs="Times New Roman"/>
          <w:i w:val="0"/>
          <w:iCs w:val="0"/>
          <w:sz w:val="23"/>
          <w:szCs w:val="23"/>
        </w:rPr>
        <w:t>CARANSEBES</w:t>
      </w:r>
    </w:p>
    <w:p>
      <w:pPr>
        <w:ind w:left="720" w:right="0" w:firstLine="0"/>
        <w:jc w:val="both"/>
      </w:pPr>
      <w:r>
        <w:rPr>
          <w:rFonts w:ascii="Times New Roman" w:hAnsi="Times New Roman" w:cs="Times New Roman"/>
          <w:i w:val="0"/>
          <w:iCs w:val="0"/>
          <w:sz w:val="23"/>
          <w:szCs w:val="23"/>
        </w:rPr>
        <w:t>DATA: ………</w:t>
      </w:r>
    </w:p>
    <w:p>
      <w:pPr>
        <w:ind w:left="720" w:right="0" w:firstLine="0"/>
        <w:jc w:val="center"/>
      </w:pPr>
      <w:r>
        <w:rPr>
          <w:rFonts w:ascii="Times New Roman" w:hAnsi="Times New Roman" w:cs="Times New Roman"/>
          <w:i w:val="0"/>
          <w:iCs w:val="0"/>
          <w:sz w:val="23"/>
          <w:szCs w:val="23"/>
        </w:rPr>
        <w:t>PREȘEDINTE DE ȘEDINȚĂ</w:t>
      </w:r>
    </w:p>
    <w:p>
      <w:pPr>
        <w:ind w:left="4320" w:right="0" w:firstLine="720"/>
        <w:jc w:val="both"/>
      </w:pPr>
      <w:r>
        <w:rPr>
          <w:rFonts w:ascii="Times New Roman" w:hAnsi="Times New Roman" w:cs="Times New Roman"/>
          <w:i w:val="0"/>
          <w:iCs w:val="0"/>
          <w:sz w:val="23"/>
          <w:szCs w:val="23"/>
        </w:rPr>
        <w:t>………………………….</w:t>
      </w: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ind w:left="720" w:right="0" w:firstLine="0"/>
        <w:jc w:val="both"/>
        <w:rPr>
          <w:rFonts w:ascii="Times New Roman" w:hAnsi="Times New Roman" w:cs="Times New Roman"/>
          <w:b/>
          <w:bCs/>
          <w:i w:val="0"/>
          <w:iCs w:val="0"/>
          <w:sz w:val="23"/>
          <w:szCs w:val="23"/>
        </w:rPr>
      </w:pPr>
    </w:p>
    <w:p>
      <w:pPr>
        <w:pStyle w:val="4"/>
        <w:ind w:left="720" w:right="0" w:firstLine="0"/>
        <w:jc w:val="right"/>
      </w:pPr>
      <w:r>
        <w:rPr>
          <w:rFonts w:ascii="Times New Roman" w:hAnsi="Times New Roman" w:cs="Times New Roman"/>
          <w:b/>
          <w:bCs/>
          <w:i w:val="0"/>
          <w:iCs w:val="0"/>
          <w:sz w:val="23"/>
          <w:szCs w:val="23"/>
        </w:rPr>
        <w:t>Anexa nr. 1 la contractul de închiriere nr. ……………………………...</w:t>
      </w:r>
    </w:p>
    <w:p>
      <w:pPr>
        <w:pStyle w:val="4"/>
        <w:ind w:left="720" w:right="0" w:firstLine="0"/>
        <w:jc w:val="right"/>
        <w:rPr>
          <w:rFonts w:ascii="Times New Roman" w:hAnsi="Times New Roman" w:cs="Times New Roman"/>
          <w:b/>
          <w:bCs/>
          <w:i w:val="0"/>
          <w:iCs w:val="0"/>
          <w:sz w:val="23"/>
          <w:szCs w:val="23"/>
        </w:rPr>
      </w:pPr>
    </w:p>
    <w:p>
      <w:pPr>
        <w:pStyle w:val="4"/>
        <w:ind w:left="720" w:right="0" w:firstLine="0"/>
        <w:jc w:val="right"/>
      </w:pPr>
      <w:r>
        <w:rPr>
          <w:rFonts w:ascii="Times New Roman" w:hAnsi="Times New Roman" w:cs="Times New Roman"/>
          <w:i w:val="0"/>
          <w:iCs w:val="0"/>
          <w:sz w:val="23"/>
          <w:szCs w:val="23"/>
        </w:rPr>
        <w:t xml:space="preserve">Cadru Legislativ: H.G. nr. 310/2007 </w:t>
      </w:r>
    </w:p>
    <w:p>
      <w:pPr>
        <w:pStyle w:val="4"/>
        <w:ind w:left="720" w:right="0" w:firstLine="0"/>
        <w:jc w:val="center"/>
      </w:pPr>
      <w:r>
        <w:rPr>
          <w:rFonts w:ascii="Times New Roman" w:hAnsi="Times New Roman" w:cs="Times New Roman"/>
          <w:b/>
          <w:bCs/>
          <w:i w:val="0"/>
          <w:iCs w:val="0"/>
          <w:sz w:val="23"/>
          <w:szCs w:val="23"/>
        </w:rPr>
        <w:t>FIŞĂ DE CALCUL</w:t>
      </w:r>
    </w:p>
    <w:p>
      <w:pPr>
        <w:ind w:left="720" w:right="0" w:firstLine="0"/>
        <w:jc w:val="center"/>
      </w:pPr>
      <w:r>
        <w:rPr>
          <w:rFonts w:ascii="Times New Roman" w:hAnsi="Times New Roman" w:cs="Times New Roman"/>
          <w:i w:val="0"/>
          <w:iCs w:val="0"/>
          <w:sz w:val="23"/>
          <w:szCs w:val="23"/>
        </w:rPr>
        <w:t xml:space="preserve">Pentru stabilirea chiriei lunare a locuinţei de închiriere deţinută de </w:t>
      </w:r>
      <w:r>
        <w:rPr>
          <w:rFonts w:ascii="Times New Roman" w:hAnsi="Times New Roman" w:cs="Times New Roman"/>
          <w:b/>
          <w:bCs/>
          <w:i w:val="0"/>
          <w:iCs w:val="0"/>
          <w:sz w:val="23"/>
          <w:szCs w:val="23"/>
        </w:rPr>
        <w:t>_________________</w:t>
      </w:r>
    </w:p>
    <w:p>
      <w:pPr>
        <w:ind w:left="720" w:right="0" w:firstLine="0"/>
        <w:jc w:val="both"/>
        <w:rPr>
          <w:rFonts w:ascii="Times New Roman" w:hAnsi="Times New Roman" w:cs="Times New Roman"/>
          <w:b/>
          <w:bCs/>
          <w:i w:val="0"/>
          <w:iCs w:val="0"/>
          <w:sz w:val="23"/>
          <w:szCs w:val="23"/>
        </w:rPr>
      </w:pPr>
    </w:p>
    <w:tbl>
      <w:tblPr>
        <w:tblStyle w:val="3"/>
        <w:tblW w:w="5000" w:type="pct"/>
        <w:tblInd w:w="-20" w:type="dxa"/>
        <w:tblLayout w:type="fixed"/>
        <w:tblCellMar>
          <w:top w:w="0" w:type="dxa"/>
          <w:left w:w="108" w:type="dxa"/>
          <w:bottom w:w="0" w:type="dxa"/>
          <w:right w:w="108" w:type="dxa"/>
        </w:tblCellMar>
      </w:tblPr>
      <w:tblGrid>
        <w:gridCol w:w="1247"/>
        <w:gridCol w:w="5560"/>
        <w:gridCol w:w="1436"/>
        <w:gridCol w:w="102"/>
        <w:gridCol w:w="1336"/>
        <w:gridCol w:w="1194"/>
      </w:tblGrid>
      <w:tr>
        <w:tblPrEx>
          <w:tblCellMar>
            <w:top w:w="0" w:type="dxa"/>
            <w:left w:w="108" w:type="dxa"/>
            <w:bottom w:w="0" w:type="dxa"/>
            <w:right w:w="108" w:type="dxa"/>
          </w:tblCellMar>
        </w:tblPrEx>
        <w:trPr>
          <w:trHeight w:val="247"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Nr. Crt.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rPr>
              <w:t xml:space="preserve">Elementele componente pentru calculul chiriei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jc w:val="both"/>
            </w:pPr>
            <w:r>
              <w:rPr>
                <w:rFonts w:ascii="Times New Roman" w:hAnsi="Times New Roman" w:cs="Times New Roman"/>
                <w:i w:val="0"/>
                <w:iCs w:val="0"/>
                <w:sz w:val="23"/>
                <w:szCs w:val="23"/>
              </w:rPr>
              <w:t xml:space="preserve">Suprafaţa </w:t>
            </w:r>
          </w:p>
          <w:p>
            <w:pPr>
              <w:pStyle w:val="4"/>
              <w:jc w:val="both"/>
            </w:pPr>
            <w:r>
              <w:rPr>
                <w:rFonts w:ascii="Times New Roman" w:hAnsi="Times New Roman" w:cs="Times New Roman"/>
                <w:i w:val="0"/>
                <w:iCs w:val="0"/>
                <w:sz w:val="23"/>
                <w:szCs w:val="23"/>
              </w:rPr>
              <w:t xml:space="preserve">(mp )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jc w:val="both"/>
            </w:pPr>
            <w:r>
              <w:rPr>
                <w:rFonts w:ascii="Times New Roman" w:hAnsi="Times New Roman" w:cs="Times New Roman"/>
                <w:i w:val="0"/>
                <w:iCs w:val="0"/>
                <w:sz w:val="23"/>
                <w:szCs w:val="23"/>
              </w:rPr>
              <w:t xml:space="preserve">Tarif </w:t>
            </w:r>
          </w:p>
          <w:p>
            <w:pPr>
              <w:pStyle w:val="4"/>
              <w:jc w:val="both"/>
            </w:pPr>
            <w:r>
              <w:rPr>
                <w:rFonts w:ascii="Times New Roman" w:hAnsi="Times New Roman" w:cs="Times New Roman"/>
                <w:i w:val="0"/>
                <w:iCs w:val="0"/>
                <w:sz w:val="23"/>
                <w:szCs w:val="23"/>
              </w:rPr>
              <w:t xml:space="preserve">(pe mp)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jc w:val="both"/>
            </w:pPr>
            <w:r>
              <w:rPr>
                <w:rFonts w:ascii="Times New Roman" w:hAnsi="Times New Roman" w:cs="Times New Roman"/>
                <w:i w:val="0"/>
                <w:iCs w:val="0"/>
                <w:sz w:val="23"/>
                <w:szCs w:val="23"/>
              </w:rPr>
              <w:t xml:space="preserve">Suma </w:t>
            </w:r>
          </w:p>
          <w:p>
            <w:pPr>
              <w:pStyle w:val="4"/>
              <w:jc w:val="both"/>
            </w:pPr>
            <w:r>
              <w:rPr>
                <w:rFonts w:ascii="Times New Roman" w:hAnsi="Times New Roman" w:cs="Times New Roman"/>
                <w:i w:val="0"/>
                <w:iCs w:val="0"/>
                <w:sz w:val="23"/>
                <w:szCs w:val="23"/>
              </w:rPr>
              <w:t xml:space="preserve">(col.2x3) </w:t>
            </w: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0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1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2 </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3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4 </w:t>
            </w: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1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Suprafaţa locuibilă plătită cu tariful de bază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0,84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2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Dependinţele locuinţei (bucătărie, cămară, baie, debara, oficiul, vestibul, culoar, verandă, chicinetă, antreu, tindă, coridor, closetul din interiorul aprtamentului, marchiză)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0,34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3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Alte dependinţe ale locuinţei: terasa acoperită, logia, boxă, pivniţă, spălătorie, uscătorie, alte dependinţe în folosinţă exclusivă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0,19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4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TOTAL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5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Reducere din tariful de bază: </w:t>
            </w:r>
          </w:p>
          <w:p>
            <w:pPr>
              <w:pStyle w:val="4"/>
              <w:ind w:left="720" w:right="0" w:firstLine="0"/>
              <w:jc w:val="both"/>
            </w:pPr>
            <w:r>
              <w:rPr>
                <w:rFonts w:ascii="Times New Roman" w:hAnsi="Times New Roman" w:cs="Times New Roman"/>
                <w:i w:val="0"/>
                <w:iCs w:val="0"/>
                <w:sz w:val="23"/>
                <w:szCs w:val="23"/>
              </w:rPr>
              <w:t xml:space="preserve">- 15% pentru camerele situate la subsol, demisol, sau în mansarde aflate direct sub acoperiş </w:t>
            </w:r>
          </w:p>
          <w:p>
            <w:pPr>
              <w:pStyle w:val="4"/>
              <w:ind w:left="720" w:right="0" w:firstLine="0"/>
              <w:jc w:val="both"/>
            </w:pPr>
            <w:r>
              <w:rPr>
                <w:rFonts w:ascii="Times New Roman" w:hAnsi="Times New Roman" w:cs="Times New Roman"/>
                <w:i w:val="0"/>
                <w:iCs w:val="0"/>
                <w:sz w:val="23"/>
                <w:szCs w:val="23"/>
              </w:rPr>
              <w:t xml:space="preserve">- 10% pentru locuinţele lipsite de instalaţie de apă, canal, electricitate sau numai unele dintre acestea </w:t>
            </w:r>
          </w:p>
          <w:p>
            <w:pPr>
              <w:pStyle w:val="4"/>
              <w:ind w:left="720" w:right="0" w:firstLine="0"/>
              <w:jc w:val="both"/>
            </w:pPr>
            <w:r>
              <w:rPr>
                <w:rFonts w:ascii="Times New Roman" w:hAnsi="Times New Roman" w:cs="Times New Roman"/>
                <w:i w:val="0"/>
                <w:iCs w:val="0"/>
                <w:sz w:val="23"/>
                <w:szCs w:val="23"/>
              </w:rPr>
              <w:t xml:space="preserve">-10% pentru locuinţele construite din materiale inferioare cum este paianţa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385"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6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Curtea şi grădina aferente locuinţei închiriate - cota parte determinată proporţional cu suprafaţa locativă deţinută în exclusivitate de locatarul principal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1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7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Curtea şi grădina neaferentă locuinţei închiriate </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8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TOTAL </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rPr>
              <w:t xml:space="preserve">9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Coeficientul de zonă: A </w:t>
            </w:r>
          </w:p>
          <w:p>
            <w:pPr>
              <w:pStyle w:val="4"/>
              <w:ind w:left="720" w:right="0" w:firstLine="0"/>
              <w:jc w:val="both"/>
            </w:pPr>
            <w:r>
              <w:rPr>
                <w:rFonts w:ascii="Times New Roman" w:hAnsi="Times New Roman" w:cs="Times New Roman"/>
                <w:i w:val="0"/>
                <w:iCs w:val="0"/>
                <w:sz w:val="23"/>
                <w:szCs w:val="23"/>
              </w:rPr>
              <w:t xml:space="preserve">B </w:t>
            </w:r>
          </w:p>
          <w:p>
            <w:pPr>
              <w:pStyle w:val="4"/>
              <w:ind w:left="720" w:right="0" w:firstLine="0"/>
              <w:jc w:val="both"/>
            </w:pPr>
            <w:r>
              <w:rPr>
                <w:rFonts w:ascii="Times New Roman" w:hAnsi="Times New Roman" w:cs="Times New Roman"/>
                <w:i w:val="0"/>
                <w:iCs w:val="0"/>
                <w:sz w:val="23"/>
                <w:szCs w:val="23"/>
              </w:rPr>
              <w:t xml:space="preserve">C </w:t>
            </w:r>
          </w:p>
          <w:p>
            <w:pPr>
              <w:pStyle w:val="4"/>
              <w:ind w:left="720" w:right="0" w:firstLine="0"/>
              <w:jc w:val="both"/>
            </w:pPr>
            <w:r>
              <w:rPr>
                <w:rFonts w:ascii="Times New Roman" w:hAnsi="Times New Roman" w:cs="Times New Roman"/>
                <w:i w:val="0"/>
                <w:iCs w:val="0"/>
                <w:sz w:val="23"/>
                <w:szCs w:val="23"/>
              </w:rPr>
              <w:t xml:space="preserve">D </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10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TOTAL CHIRIE </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r>
        <w:tblPrEx>
          <w:tblCellMar>
            <w:top w:w="0" w:type="dxa"/>
            <w:left w:w="108" w:type="dxa"/>
            <w:bottom w:w="0" w:type="dxa"/>
            <w:right w:w="108" w:type="dxa"/>
          </w:tblCellMar>
        </w:tblPrEx>
        <w:trPr>
          <w:trHeight w:val="109"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11 </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ind w:left="720" w:right="0" w:firstLine="0"/>
              <w:jc w:val="both"/>
            </w:pPr>
            <w:r>
              <w:rPr>
                <w:rFonts w:ascii="Times New Roman" w:hAnsi="Times New Roman" w:cs="Times New Roman"/>
                <w:i w:val="0"/>
                <w:iCs w:val="0"/>
                <w:sz w:val="23"/>
                <w:szCs w:val="23"/>
              </w:rPr>
              <w:t xml:space="preserve">TOTAL CHIRIE LUNARĂ </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ind w:left="720" w:right="0" w:firstLine="0"/>
              <w:jc w:val="both"/>
              <w:rPr>
                <w:rFonts w:ascii="Times New Roman" w:hAnsi="Times New Roman" w:cs="Times New Roman"/>
                <w:i w:val="0"/>
                <w:iCs w:val="0"/>
                <w:sz w:val="23"/>
                <w:szCs w:val="23"/>
              </w:rPr>
            </w:pPr>
          </w:p>
        </w:tc>
      </w:tr>
    </w:tbl>
    <w:p>
      <w:pPr>
        <w:pStyle w:val="4"/>
        <w:ind w:left="720" w:right="0" w:firstLine="0"/>
        <w:jc w:val="both"/>
      </w:pPr>
      <w:r>
        <w:rPr>
          <w:rFonts w:ascii="Times New Roman" w:hAnsi="Times New Roman" w:cs="Times New Roman"/>
          <w:i w:val="0"/>
          <w:iCs w:val="0"/>
          <w:sz w:val="23"/>
          <w:szCs w:val="23"/>
        </w:rPr>
        <w:t xml:space="preserve">*Tariful de bază lunar al chiriei (lei/mp) se actualizează în funcţie de rata anuală a inflaţiei, conform prevederilor legale în vigoare.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i w:val="0"/>
          <w:iCs w:val="0"/>
          <w:sz w:val="23"/>
          <w:szCs w:val="23"/>
        </w:rPr>
        <w:t xml:space="preserve">LOCATOR                                                                                                   CHIRIAȘ </w:t>
      </w:r>
    </w:p>
    <w:p>
      <w:pPr>
        <w:pStyle w:val="4"/>
        <w:ind w:left="720" w:right="0" w:firstLine="0"/>
        <w:jc w:val="both"/>
        <w:rPr>
          <w:rFonts w:ascii="Times New Roman" w:hAnsi="Times New Roman" w:cs="Times New Roman"/>
          <w:i w:val="0"/>
          <w:iCs w:val="0"/>
          <w:sz w:val="23"/>
          <w:szCs w:val="23"/>
        </w:rPr>
      </w:pPr>
    </w:p>
    <w:p>
      <w:pPr>
        <w:ind w:left="720" w:right="0" w:firstLine="0"/>
        <w:jc w:val="both"/>
      </w:pPr>
      <w:r>
        <w:rPr>
          <w:rFonts w:ascii="Times New Roman" w:hAnsi="Times New Roman" w:cs="Times New Roman"/>
          <w:i w:val="0"/>
          <w:iCs w:val="0"/>
          <w:sz w:val="23"/>
          <w:szCs w:val="23"/>
        </w:rPr>
        <w:t>MUNICIPIUL CARANSEBES                                                                ______________</w:t>
      </w: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pPr>
      <w:r>
        <w:rPr>
          <w:rFonts w:ascii="Times New Roman" w:hAnsi="Times New Roman" w:cs="Times New Roman"/>
          <w:i w:val="0"/>
          <w:iCs w:val="0"/>
          <w:sz w:val="23"/>
          <w:szCs w:val="23"/>
        </w:rPr>
        <w:t>CARANSEBES</w:t>
      </w:r>
    </w:p>
    <w:p>
      <w:pPr>
        <w:ind w:left="720" w:right="0" w:firstLine="0"/>
        <w:jc w:val="both"/>
      </w:pPr>
      <w:r>
        <w:rPr>
          <w:rFonts w:ascii="Times New Roman" w:hAnsi="Times New Roman" w:cs="Times New Roman"/>
          <w:i w:val="0"/>
          <w:iCs w:val="0"/>
          <w:sz w:val="23"/>
          <w:szCs w:val="23"/>
        </w:rPr>
        <w:t>DATA: ………</w:t>
      </w:r>
    </w:p>
    <w:p>
      <w:pPr>
        <w:ind w:left="720" w:right="0" w:firstLine="0"/>
        <w:jc w:val="center"/>
      </w:pPr>
      <w:r>
        <w:rPr>
          <w:rFonts w:ascii="Times New Roman" w:hAnsi="Times New Roman" w:cs="Times New Roman"/>
          <w:i w:val="0"/>
          <w:iCs w:val="0"/>
          <w:sz w:val="23"/>
          <w:szCs w:val="23"/>
        </w:rPr>
        <w:t>PREȘEDINTE DE ȘEDINȚĂ</w:t>
      </w:r>
    </w:p>
    <w:p>
      <w:pPr>
        <w:ind w:left="3600" w:right="0" w:firstLine="720"/>
        <w:jc w:val="both"/>
      </w:pPr>
      <w:r>
        <w:rPr>
          <w:rFonts w:ascii="Times New Roman" w:hAnsi="Times New Roman" w:cs="Times New Roman"/>
          <w:i w:val="0"/>
          <w:iCs w:val="0"/>
          <w:sz w:val="23"/>
          <w:szCs w:val="23"/>
        </w:rPr>
        <w:t>………………………….</w:t>
      </w: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pStyle w:val="4"/>
        <w:jc w:val="right"/>
      </w:pPr>
      <w:r>
        <w:rPr>
          <w:rFonts w:ascii="Times New Roman" w:hAnsi="Times New Roman" w:cs="Times New Roman"/>
          <w:b/>
          <w:bCs/>
          <w:i w:val="0"/>
          <w:iCs w:val="0"/>
          <w:sz w:val="23"/>
          <w:szCs w:val="23"/>
        </w:rPr>
        <w:t xml:space="preserve">Anexa nr. 2 la contractul de închiriere nr. _____________ </w:t>
      </w:r>
    </w:p>
    <w:p>
      <w:pPr>
        <w:pStyle w:val="4"/>
        <w:jc w:val="center"/>
      </w:pPr>
      <w:r>
        <w:rPr>
          <w:rFonts w:ascii="Times New Roman" w:hAnsi="Times New Roman" w:cs="Times New Roman"/>
          <w:b/>
          <w:bCs/>
          <w:i w:val="0"/>
          <w:iCs w:val="0"/>
          <w:sz w:val="23"/>
          <w:szCs w:val="23"/>
        </w:rPr>
        <w:t>FIŞA</w:t>
      </w:r>
    </w:p>
    <w:p>
      <w:pPr>
        <w:pStyle w:val="4"/>
        <w:jc w:val="center"/>
      </w:pPr>
      <w:r>
        <w:rPr>
          <w:rFonts w:ascii="Times New Roman" w:hAnsi="Times New Roman" w:cs="Times New Roman"/>
          <w:b/>
          <w:bCs/>
          <w:i w:val="0"/>
          <w:iCs w:val="0"/>
          <w:sz w:val="23"/>
          <w:szCs w:val="23"/>
        </w:rPr>
        <w:t>SUPRAFEŢEI LOCATIVE ÎNCHIRIATE</w:t>
      </w:r>
    </w:p>
    <w:p>
      <w:pPr>
        <w:pStyle w:val="4"/>
        <w:jc w:val="center"/>
        <w:rPr>
          <w:rFonts w:ascii="Times New Roman" w:hAnsi="Times New Roman" w:cs="Times New Roman"/>
          <w:b/>
          <w:bCs/>
          <w:i w:val="0"/>
          <w:iCs w:val="0"/>
          <w:sz w:val="23"/>
          <w:szCs w:val="23"/>
        </w:rPr>
      </w:pPr>
    </w:p>
    <w:p>
      <w:pPr>
        <w:ind w:left="720" w:right="0" w:firstLine="0"/>
      </w:pPr>
      <w:r>
        <w:rPr>
          <w:rFonts w:ascii="Times New Roman" w:hAnsi="Times New Roman" w:cs="Times New Roman"/>
          <w:i w:val="0"/>
          <w:iCs w:val="0"/>
          <w:sz w:val="23"/>
          <w:szCs w:val="23"/>
        </w:rPr>
        <w:t>Caransebes, str. ____________, bl. ____, sc. ___, et. ___, ap. ___, jud. Caras Severin</w:t>
      </w:r>
    </w:p>
    <w:p>
      <w:pPr>
        <w:pStyle w:val="4"/>
      </w:pPr>
      <w:r>
        <w:rPr>
          <w:rFonts w:ascii="Times New Roman" w:hAnsi="Times New Roman" w:eastAsia="Times New Roman" w:cs="Times New Roman"/>
          <w:i w:val="0"/>
          <w:iCs w:val="0"/>
          <w:sz w:val="23"/>
          <w:szCs w:val="23"/>
        </w:rPr>
        <w:t xml:space="preserve">             </w:t>
      </w:r>
      <w:r>
        <w:rPr>
          <w:rFonts w:ascii="Times New Roman" w:hAnsi="Times New Roman" w:cs="Times New Roman"/>
          <w:i w:val="0"/>
          <w:iCs w:val="0"/>
          <w:sz w:val="23"/>
          <w:szCs w:val="23"/>
        </w:rPr>
        <w:t xml:space="preserve">- construcţie din materiale inferioare –                                  - canalizare - </w:t>
      </w:r>
    </w:p>
    <w:p>
      <w:pPr>
        <w:ind w:left="720" w:right="0" w:firstLine="0"/>
        <w:jc w:val="both"/>
      </w:pPr>
      <w:r>
        <w:rPr>
          <w:rFonts w:ascii="Times New Roman" w:hAnsi="Times New Roman" w:cs="Times New Roman"/>
          <w:i w:val="0"/>
          <w:iCs w:val="0"/>
          <w:sz w:val="23"/>
          <w:szCs w:val="23"/>
        </w:rPr>
        <w:t>- instalaţie electrică –                                                               apă curentă –</w:t>
      </w:r>
    </w:p>
    <w:p>
      <w:pPr>
        <w:ind w:left="720" w:right="0" w:firstLine="0"/>
        <w:jc w:val="both"/>
      </w:pPr>
      <w:r>
        <w:rPr>
          <w:rFonts w:ascii="Times New Roman" w:hAnsi="Times New Roman" w:cs="Times New Roman"/>
          <w:b/>
          <w:bCs/>
          <w:i w:val="0"/>
          <w:iCs w:val="0"/>
          <w:sz w:val="23"/>
          <w:szCs w:val="23"/>
        </w:rPr>
        <w:t>A.Date privind locuinţa închiriată</w:t>
      </w:r>
    </w:p>
    <w:p>
      <w:pPr>
        <w:ind w:left="720" w:right="0" w:firstLine="0"/>
        <w:jc w:val="both"/>
        <w:rPr>
          <w:rFonts w:ascii="Times New Roman" w:hAnsi="Times New Roman" w:cs="Times New Roman"/>
          <w:i w:val="0"/>
          <w:iCs w:val="0"/>
          <w:sz w:val="23"/>
          <w:szCs w:val="23"/>
        </w:rPr>
      </w:pPr>
      <w:r>
        <mc:AlternateContent>
          <mc:Choice Requires="wps">
            <w:drawing>
              <wp:anchor distT="0" distB="0" distL="114300" distR="114300" simplePos="0" relativeHeight="251659264" behindDoc="0" locked="0" layoutInCell="1" allowOverlap="1">
                <wp:simplePos x="0" y="0"/>
                <wp:positionH relativeFrom="column">
                  <wp:posOffset>300355</wp:posOffset>
                </wp:positionH>
                <wp:positionV relativeFrom="paragraph">
                  <wp:posOffset>89535</wp:posOffset>
                </wp:positionV>
                <wp:extent cx="6166485" cy="8705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66485" cy="870585"/>
                        </a:xfrm>
                        <a:prstGeom prst="rect">
                          <a:avLst/>
                        </a:prstGeom>
                        <a:solidFill>
                          <a:srgbClr val="FFFFFF">
                            <a:alpha val="0"/>
                          </a:srgbClr>
                        </a:solidFill>
                        <a:ln>
                          <a:noFill/>
                        </a:ln>
                      </wps:spPr>
                      <wps:txbx>
                        <w:txbxContent>
                          <w:tbl>
                            <w:tblPr>
                              <w:tblStyle w:val="3"/>
                              <w:tblW w:w="0" w:type="auto"/>
                              <w:tblInd w:w="108" w:type="dxa"/>
                              <w:tblLayout w:type="fixed"/>
                              <w:tblCellMar>
                                <w:top w:w="0" w:type="dxa"/>
                                <w:left w:w="108" w:type="dxa"/>
                                <w:bottom w:w="0" w:type="dxa"/>
                                <w:right w:w="108" w:type="dxa"/>
                              </w:tblCellMar>
                            </w:tblPr>
                            <w:tblGrid>
                              <w:gridCol w:w="1188"/>
                              <w:gridCol w:w="3600"/>
                              <w:gridCol w:w="1260"/>
                              <w:gridCol w:w="1716"/>
                              <w:gridCol w:w="1981"/>
                            </w:tblGrid>
                            <w:tr>
                              <w:tblPrEx>
                                <w:tblCellMar>
                                  <w:top w:w="0" w:type="dxa"/>
                                  <w:left w:w="108" w:type="dxa"/>
                                  <w:bottom w:w="0" w:type="dxa"/>
                                  <w:right w:w="108" w:type="dxa"/>
                                </w:tblCellMar>
                              </w:tblPrEx>
                              <w:trPr>
                                <w:trHeight w:val="24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pPr>
                                  <w:r>
                                    <w:rPr>
                                      <w:sz w:val="23"/>
                                      <w:szCs w:val="23"/>
                                    </w:rPr>
                                    <w:t xml:space="preserve">Nr.crt. </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Denumirea încăperii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Suprafaţa </w:t>
                                  </w:r>
                                </w:p>
                              </w:tc>
                              <w:tc>
                                <w:tcPr>
                                  <w:tcW w:w="369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                În folosinţă </w:t>
                                  </w:r>
                                </w:p>
                                <w:p>
                                  <w:pPr>
                                    <w:pStyle w:val="4"/>
                                  </w:pPr>
                                  <w:r>
                                    <w:rPr>
                                      <w:sz w:val="23"/>
                                      <w:szCs w:val="23"/>
                                    </w:rPr>
                                    <w:t xml:space="preserve">Exclusivă                Comună </w:t>
                                  </w:r>
                                </w:p>
                              </w:tc>
                            </w:tr>
                            <w:tr>
                              <w:tblPrEx>
                                <w:tblCellMar>
                                  <w:top w:w="0" w:type="dxa"/>
                                  <w:left w:w="108" w:type="dxa"/>
                                  <w:bottom w:w="0" w:type="dxa"/>
                                  <w:right w:w="108" w:type="dxa"/>
                                </w:tblCellMar>
                              </w:tblPrEx>
                              <w:trPr>
                                <w:trHeight w:val="109"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1 </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pPr>
                                  <w:r>
                                    <w:rPr>
                                      <w:sz w:val="23"/>
                                      <w:szCs w:val="23"/>
                                    </w:rPr>
                                    <w:t xml:space="preserve">Camere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r>
                            <w:tr>
                              <w:tblPrEx>
                                <w:tblCellMar>
                                  <w:top w:w="0" w:type="dxa"/>
                                  <w:left w:w="108" w:type="dxa"/>
                                  <w:bottom w:w="0" w:type="dxa"/>
                                  <w:right w:w="108" w:type="dxa"/>
                                </w:tblCellMar>
                              </w:tblPrEx>
                              <w:trPr>
                                <w:trHeight w:val="109"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2 </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Dependinţe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r>
                            <w:tr>
                              <w:tblPrEx>
                                <w:tblCellMar>
                                  <w:top w:w="0" w:type="dxa"/>
                                  <w:left w:w="108" w:type="dxa"/>
                                  <w:bottom w:w="0" w:type="dxa"/>
                                  <w:right w:w="108" w:type="dxa"/>
                                </w:tblCellMar>
                              </w:tblPrEx>
                              <w:trPr>
                                <w:trHeight w:val="109"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3 </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Logie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r>
                          </w:tbl>
                          <w:p>
                            <w:r>
                              <w:t xml:space="preserve"> </w:t>
                            </w:r>
                          </w:p>
                        </w:txbxContent>
                      </wps:txbx>
                      <wps:bodyPr lIns="1905" tIns="1905" rIns="1905" bIns="1905" upright="1"/>
                    </wps:wsp>
                  </a:graphicData>
                </a:graphic>
              </wp:anchor>
            </w:drawing>
          </mc:Choice>
          <mc:Fallback>
            <w:pict>
              <v:shape id="_x0000_s1026" o:spid="_x0000_s1026" o:spt="202" type="#_x0000_t202" style="position:absolute;left:0pt;margin-left:23.65pt;margin-top:7.05pt;height:68.55pt;width:485.55pt;mso-wrap-distance-bottom:0pt;mso-wrap-distance-left:9pt;mso-wrap-distance-right:9pt;mso-wrap-distance-top:0pt;z-index:251659264;mso-width-relative:page;mso-height-relative:page;" fillcolor="#FFFFFF" filled="t" stroked="f" coordsize="21600,21600" o:gfxdata="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59UDHaAAAACgEAAA8AAAAAAAAAAQAgAAAAIgAA&#10;AGRycy9kb3ducmV2LnhtbFBLAQIUABQAAAAIAIdO4kBCV7uPzQEAAMMDAAAOAAAAAAAAAAEAIAAA&#10;ACkBAABkcnMvZTJvRG9jLnhtbFBLBQYAAAAABgAGAFkBAABoBQAAAAA=&#10;">
                <v:path/>
                <v:fill on="t" color2="#000000" opacity="0f" focussize="0,0"/>
                <v:stroke on="f"/>
                <v:imagedata o:title=""/>
                <o:lock v:ext="edit"/>
                <v:textbox inset="0.15pt,0.15pt,0.15pt,0.15pt">
                  <w:txbxContent>
                    <w:tbl>
                      <w:tblPr>
                        <w:tblStyle w:val="3"/>
                        <w:tblW w:w="0" w:type="auto"/>
                        <w:tblInd w:w="108" w:type="dxa"/>
                        <w:tblLayout w:type="fixed"/>
                        <w:tblCellMar>
                          <w:top w:w="0" w:type="dxa"/>
                          <w:left w:w="108" w:type="dxa"/>
                          <w:bottom w:w="0" w:type="dxa"/>
                          <w:right w:w="108" w:type="dxa"/>
                        </w:tblCellMar>
                      </w:tblPr>
                      <w:tblGrid>
                        <w:gridCol w:w="1188"/>
                        <w:gridCol w:w="3600"/>
                        <w:gridCol w:w="1260"/>
                        <w:gridCol w:w="1716"/>
                        <w:gridCol w:w="1981"/>
                      </w:tblGrid>
                      <w:tr>
                        <w:tblPrEx>
                          <w:tblCellMar>
                            <w:top w:w="0" w:type="dxa"/>
                            <w:left w:w="108" w:type="dxa"/>
                            <w:bottom w:w="0" w:type="dxa"/>
                            <w:right w:w="108" w:type="dxa"/>
                          </w:tblCellMar>
                        </w:tblPrEx>
                        <w:trPr>
                          <w:trHeight w:val="24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pPr>
                            <w:r>
                              <w:rPr>
                                <w:sz w:val="23"/>
                                <w:szCs w:val="23"/>
                              </w:rPr>
                              <w:t xml:space="preserve">Nr.crt. </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Denumirea încăperii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Suprafaţa </w:t>
                            </w:r>
                          </w:p>
                        </w:tc>
                        <w:tc>
                          <w:tcPr>
                            <w:tcW w:w="369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                În folosinţă </w:t>
                            </w:r>
                          </w:p>
                          <w:p>
                            <w:pPr>
                              <w:pStyle w:val="4"/>
                            </w:pPr>
                            <w:r>
                              <w:rPr>
                                <w:sz w:val="23"/>
                                <w:szCs w:val="23"/>
                              </w:rPr>
                              <w:t xml:space="preserve">Exclusivă                Comună </w:t>
                            </w:r>
                          </w:p>
                        </w:tc>
                      </w:tr>
                      <w:tr>
                        <w:tblPrEx>
                          <w:tblCellMar>
                            <w:top w:w="0" w:type="dxa"/>
                            <w:left w:w="108" w:type="dxa"/>
                            <w:bottom w:w="0" w:type="dxa"/>
                            <w:right w:w="108" w:type="dxa"/>
                          </w:tblCellMar>
                        </w:tblPrEx>
                        <w:trPr>
                          <w:trHeight w:val="109"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1 </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pPr>
                            <w:r>
                              <w:rPr>
                                <w:sz w:val="23"/>
                                <w:szCs w:val="23"/>
                              </w:rPr>
                              <w:t xml:space="preserve">Camere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r>
                      <w:tr>
                        <w:tblPrEx>
                          <w:tblCellMar>
                            <w:top w:w="0" w:type="dxa"/>
                            <w:left w:w="108" w:type="dxa"/>
                            <w:bottom w:w="0" w:type="dxa"/>
                            <w:right w:w="108" w:type="dxa"/>
                          </w:tblCellMar>
                        </w:tblPrEx>
                        <w:trPr>
                          <w:trHeight w:val="109"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2 </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Dependinţe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r>
                      <w:tr>
                        <w:tblPrEx>
                          <w:tblCellMar>
                            <w:top w:w="0" w:type="dxa"/>
                            <w:left w:w="108" w:type="dxa"/>
                            <w:bottom w:w="0" w:type="dxa"/>
                            <w:right w:w="108" w:type="dxa"/>
                          </w:tblCellMar>
                        </w:tblPrEx>
                        <w:trPr>
                          <w:trHeight w:val="109"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3 </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sz w:val="23"/>
                                <w:szCs w:val="23"/>
                              </w:rPr>
                              <w:t xml:space="preserve">Logie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snapToGrid w:val="0"/>
                              <w:rPr>
                                <w:sz w:val="23"/>
                                <w:szCs w:val="23"/>
                              </w:rPr>
                            </w:pPr>
                          </w:p>
                        </w:tc>
                      </w:tr>
                    </w:tbl>
                    <w:p>
                      <w:r>
                        <w:t xml:space="preserve"> </w:t>
                      </w:r>
                    </w:p>
                  </w:txbxContent>
                </v:textbox>
                <w10:wrap type="square"/>
              </v:shape>
            </w:pict>
          </mc:Fallback>
        </mc:AlternateContent>
      </w:r>
    </w:p>
    <w:p>
      <w:pPr>
        <w:ind w:left="720" w:right="0" w:firstLine="0"/>
        <w:jc w:val="both"/>
      </w:pPr>
      <w:r>
        <w:rPr>
          <w:rFonts w:ascii="Times New Roman" w:hAnsi="Times New Roman" w:cs="Times New Roman"/>
          <w:b/>
          <w:bCs/>
          <w:i w:val="0"/>
          <w:iCs w:val="0"/>
          <w:sz w:val="23"/>
          <w:szCs w:val="23"/>
        </w:rPr>
        <w:t>B.Date privind membri de familie care locuiesc şi gospodăresc împreună cu chiriașul</w:t>
      </w:r>
    </w:p>
    <w:p>
      <w:pPr>
        <w:ind w:left="720" w:right="0" w:firstLine="0"/>
        <w:jc w:val="both"/>
        <w:rPr>
          <w:rFonts w:ascii="Times New Roman" w:hAnsi="Times New Roman" w:cs="Times New Roman"/>
          <w:b/>
          <w:bCs/>
          <w:i w:val="0"/>
          <w:iCs w:val="0"/>
          <w:sz w:val="23"/>
          <w:szCs w:val="23"/>
        </w:rPr>
      </w:pPr>
    </w:p>
    <w:tbl>
      <w:tblPr>
        <w:tblStyle w:val="3"/>
        <w:tblW w:w="0" w:type="auto"/>
        <w:tblInd w:w="628" w:type="dxa"/>
        <w:tblLayout w:type="fixed"/>
        <w:tblCellMar>
          <w:top w:w="0" w:type="dxa"/>
          <w:left w:w="108" w:type="dxa"/>
          <w:bottom w:w="0" w:type="dxa"/>
          <w:right w:w="108" w:type="dxa"/>
        </w:tblCellMar>
      </w:tblPr>
      <w:tblGrid>
        <w:gridCol w:w="828"/>
        <w:gridCol w:w="2038"/>
        <w:gridCol w:w="1433"/>
        <w:gridCol w:w="1433"/>
        <w:gridCol w:w="1433"/>
        <w:gridCol w:w="1433"/>
        <w:gridCol w:w="1270"/>
      </w:tblGrid>
      <w:tr>
        <w:tblPrEx>
          <w:tblCellMar>
            <w:top w:w="0" w:type="dxa"/>
            <w:left w:w="108" w:type="dxa"/>
            <w:bottom w:w="0" w:type="dxa"/>
            <w:right w:w="108" w:type="dxa"/>
          </w:tblCellMar>
        </w:tblPrEx>
        <w:trPr>
          <w:trHeight w:val="247"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Nr.crt. </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Numele şi prenu-mele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Calitatea membrului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Anul naşterii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C.N.P.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Adresa unităţii unde lucrează </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Venitul </w:t>
            </w:r>
          </w:p>
        </w:tc>
      </w:tr>
      <w:tr>
        <w:tblPrEx>
          <w:tblCellMar>
            <w:top w:w="0" w:type="dxa"/>
            <w:left w:w="108" w:type="dxa"/>
            <w:bottom w:w="0" w:type="dxa"/>
            <w:right w:w="108" w:type="dxa"/>
          </w:tblCellMar>
        </w:tblPrEx>
        <w:trPr>
          <w:trHeight w:val="247"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1 </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Titular con-tract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lei </w:t>
            </w:r>
          </w:p>
        </w:tc>
      </w:tr>
      <w:tr>
        <w:tblPrEx>
          <w:tblCellMar>
            <w:top w:w="0" w:type="dxa"/>
            <w:left w:w="108" w:type="dxa"/>
            <w:bottom w:w="0" w:type="dxa"/>
            <w:right w:w="108" w:type="dxa"/>
          </w:tblCellMar>
        </w:tblPrEx>
        <w:trPr>
          <w:trHeight w:val="10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2 </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lei </w:t>
            </w:r>
          </w:p>
        </w:tc>
      </w:tr>
      <w:tr>
        <w:tblPrEx>
          <w:tblCellMar>
            <w:top w:w="0" w:type="dxa"/>
            <w:left w:w="108" w:type="dxa"/>
            <w:bottom w:w="0" w:type="dxa"/>
            <w:right w:w="108" w:type="dxa"/>
          </w:tblCellMar>
        </w:tblPrEx>
        <w:trPr>
          <w:trHeight w:val="10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3 </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lei </w:t>
            </w:r>
          </w:p>
        </w:tc>
      </w:tr>
      <w:tr>
        <w:tblPrEx>
          <w:tblCellMar>
            <w:top w:w="0" w:type="dxa"/>
            <w:left w:w="108" w:type="dxa"/>
            <w:bottom w:w="0" w:type="dxa"/>
            <w:right w:w="108" w:type="dxa"/>
          </w:tblCellMar>
        </w:tblPrEx>
        <w:trPr>
          <w:trHeight w:val="10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4 </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4"/>
            </w:pPr>
            <w:r>
              <w:rPr>
                <w:rFonts w:ascii="Times New Roman" w:hAnsi="Times New Roman" w:cs="Times New Roman"/>
                <w:i w:val="0"/>
                <w:iCs w:val="0"/>
                <w:sz w:val="23"/>
                <w:szCs w:val="23"/>
              </w:rPr>
              <w:t xml:space="preserve">- lei </w:t>
            </w:r>
          </w:p>
        </w:tc>
      </w:tr>
    </w:tbl>
    <w:p>
      <w:pPr>
        <w:ind w:left="720" w:right="0" w:firstLine="0"/>
        <w:jc w:val="both"/>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pP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 xml:space="preserve">LOCATOR </w:t>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ab/>
      </w:r>
      <w:r>
        <w:rPr>
          <w:rFonts w:ascii="Times New Roman" w:hAnsi="Times New Roman" w:cs="Times New Roman"/>
          <w:b/>
          <w:bCs/>
          <w:i w:val="0"/>
          <w:iCs w:val="0"/>
          <w:sz w:val="23"/>
          <w:szCs w:val="23"/>
        </w:rPr>
        <w:t>CHIRIAȘ</w:t>
      </w: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both"/>
      </w:pPr>
      <w:r>
        <w:rPr>
          <w:rFonts w:ascii="Times New Roman" w:hAnsi="Times New Roman" w:cs="Times New Roman"/>
          <w:i w:val="0"/>
          <w:iCs w:val="0"/>
          <w:sz w:val="23"/>
          <w:szCs w:val="23"/>
        </w:rPr>
        <w:t>CARANSEBES</w:t>
      </w:r>
    </w:p>
    <w:p>
      <w:pPr>
        <w:ind w:left="720" w:right="0" w:firstLine="0"/>
        <w:jc w:val="both"/>
      </w:pPr>
      <w:r>
        <w:rPr>
          <w:rFonts w:ascii="Times New Roman" w:hAnsi="Times New Roman" w:cs="Times New Roman"/>
          <w:i w:val="0"/>
          <w:iCs w:val="0"/>
          <w:sz w:val="23"/>
          <w:szCs w:val="23"/>
        </w:rPr>
        <w:t>DATA: ………</w:t>
      </w:r>
    </w:p>
    <w:p>
      <w:pPr>
        <w:ind w:left="720" w:right="0" w:firstLine="0"/>
        <w:jc w:val="center"/>
      </w:pPr>
      <w:r>
        <w:rPr>
          <w:rFonts w:ascii="Times New Roman" w:hAnsi="Times New Roman" w:cs="Times New Roman"/>
          <w:i w:val="0"/>
          <w:iCs w:val="0"/>
          <w:sz w:val="23"/>
          <w:szCs w:val="23"/>
        </w:rPr>
        <w:t>PREȘEDINTE DE ȘEDINȚĂ</w:t>
      </w:r>
    </w:p>
    <w:p>
      <w:pPr>
        <w:ind w:left="720" w:right="0" w:firstLine="0"/>
        <w:jc w:val="center"/>
      </w:pPr>
      <w:r>
        <w:rPr>
          <w:rFonts w:ascii="Times New Roman" w:hAnsi="Times New Roman" w:cs="Times New Roman"/>
          <w:i w:val="0"/>
          <w:iCs w:val="0"/>
          <w:sz w:val="23"/>
          <w:szCs w:val="23"/>
        </w:rPr>
        <w:t>………………………….</w:t>
      </w: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pPr>
      <w:r>
        <w:rPr>
          <w:rFonts w:ascii="Times New Roman" w:hAnsi="Times New Roman" w:cs="Times New Roman"/>
          <w:i w:val="0"/>
          <w:iCs w:val="0"/>
          <w:sz w:val="23"/>
          <w:szCs w:val="23"/>
        </w:rPr>
        <w:t>Anexa nr. 3 la contractul de închiriere nr. ____________</w:t>
      </w: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right"/>
        <w:rPr>
          <w:rFonts w:ascii="Times New Roman" w:hAnsi="Times New Roman" w:cs="Times New Roman"/>
          <w:i w:val="0"/>
          <w:iCs w:val="0"/>
          <w:sz w:val="23"/>
          <w:szCs w:val="23"/>
        </w:rPr>
      </w:pPr>
    </w:p>
    <w:p>
      <w:pPr>
        <w:ind w:left="720" w:right="0" w:firstLine="0"/>
        <w:jc w:val="center"/>
      </w:pPr>
      <w:r>
        <w:rPr>
          <w:rFonts w:ascii="Times New Roman" w:hAnsi="Times New Roman" w:cs="Times New Roman"/>
          <w:i w:val="0"/>
          <w:iCs w:val="0"/>
          <w:sz w:val="23"/>
          <w:szCs w:val="23"/>
        </w:rPr>
        <w:t>PROCES - VERBAL</w:t>
      </w:r>
    </w:p>
    <w:p>
      <w:pPr>
        <w:ind w:left="720" w:right="0" w:firstLine="0"/>
        <w:jc w:val="center"/>
      </w:pPr>
      <w:r>
        <w:rPr>
          <w:rFonts w:ascii="Times New Roman" w:hAnsi="Times New Roman" w:cs="Times New Roman"/>
          <w:i w:val="0"/>
          <w:iCs w:val="0"/>
          <w:sz w:val="23"/>
          <w:szCs w:val="23"/>
        </w:rPr>
        <w:t>DE PREDARE-PRIMIRE A LOCUINŢEI</w:t>
      </w:r>
    </w:p>
    <w:p>
      <w:pPr>
        <w:ind w:left="720" w:right="0" w:firstLine="0"/>
        <w:jc w:val="center"/>
        <w:rPr>
          <w:rFonts w:ascii="Times New Roman" w:hAnsi="Times New Roman" w:cs="Times New Roman"/>
          <w:i w:val="0"/>
          <w:iCs w:val="0"/>
          <w:sz w:val="23"/>
          <w:szCs w:val="23"/>
        </w:rPr>
      </w:pPr>
    </w:p>
    <w:p>
      <w:pPr>
        <w:ind w:left="720" w:right="0" w:firstLine="0"/>
        <w:jc w:val="both"/>
      </w:pPr>
      <w:r>
        <w:rPr>
          <w:rFonts w:ascii="Times New Roman" w:hAnsi="Times New Roman" w:cs="Times New Roman"/>
          <w:i w:val="0"/>
          <w:iCs w:val="0"/>
          <w:sz w:val="23"/>
          <w:szCs w:val="23"/>
        </w:rPr>
        <w:t>Caransebes, str. ___________, nr. ___, bl. ___, sc. ___, ap. ___, jud. Caras Severin</w:t>
      </w:r>
    </w:p>
    <w:p>
      <w:pPr>
        <w:ind w:left="720" w:right="0" w:firstLine="0"/>
        <w:jc w:val="both"/>
      </w:pPr>
      <w:r>
        <w:rPr>
          <w:rFonts w:ascii="Times New Roman" w:hAnsi="Times New Roman" w:cs="Times New Roman"/>
          <w:i w:val="0"/>
          <w:iCs w:val="0"/>
          <w:sz w:val="23"/>
          <w:szCs w:val="23"/>
        </w:rPr>
        <w:t>1. În conformitate cu contractul de închiriere pentru suprafețele cu destinația de locuință socială nr. _________ se încheie prezentul proces-verbal între MUNICIPIUL Caransebes, cu sediul în Caransebes, Piata Revolutiei , nr.1, judeţul Caras Severin, CUI 3227947, reprezentata legal prin primar Felix Cosmin Borcean în calitate de proprietar, prin reprezentantul său ________________, care predă şi ____________________, în calitate de chiriaş care primește locuinţa compusă din ____ camere în suprafaţă de ___ m2, dependinţe în suprafaţă de ___ m2, logie în suprafaţă de ___ m2, așa cum sunt specificate în fișa suprafeței locative închiriate.</w:t>
      </w:r>
    </w:p>
    <w:p>
      <w:pPr>
        <w:ind w:left="720" w:right="0" w:firstLine="0"/>
        <w:jc w:val="both"/>
      </w:pPr>
      <w:r>
        <w:rPr>
          <w:rFonts w:ascii="Times New Roman" w:hAnsi="Times New Roman" w:cs="Times New Roman"/>
          <w:i w:val="0"/>
          <w:iCs w:val="0"/>
          <w:sz w:val="23"/>
          <w:szCs w:val="23"/>
        </w:rPr>
        <w:t>2. Inventarul și starea în care se predă și se primeşte locuinţa, sunt următoarele:</w:t>
      </w:r>
    </w:p>
    <w:p>
      <w:pPr>
        <w:ind w:left="720" w:right="0" w:firstLine="0"/>
        <w:jc w:val="both"/>
      </w:pPr>
      <w:r>
        <w:rPr>
          <w:rFonts w:ascii="Times New Roman" w:hAnsi="Times New Roman" w:cs="Times New Roman"/>
          <w:i w:val="0"/>
          <w:iCs w:val="0"/>
          <w:sz w:val="23"/>
          <w:szCs w:val="23"/>
        </w:rPr>
        <w:t>- pereții, dușumelele și tavanele (tencuieli, zugrăveli) – stare normală</w:t>
      </w:r>
    </w:p>
    <w:p>
      <w:pPr>
        <w:ind w:left="720" w:right="0" w:firstLine="0"/>
        <w:jc w:val="both"/>
      </w:pPr>
      <w:r>
        <w:rPr>
          <w:rFonts w:ascii="Times New Roman" w:hAnsi="Times New Roman" w:cs="Times New Roman"/>
          <w:i w:val="0"/>
          <w:iCs w:val="0"/>
          <w:sz w:val="23"/>
          <w:szCs w:val="23"/>
        </w:rPr>
        <w:t>- ușile, ferestrele (vopsitoriile, încuietorile, druckerele, broaștele, cremoanele etc.) - stare normală</w:t>
      </w:r>
    </w:p>
    <w:p>
      <w:pPr>
        <w:ind w:left="720" w:right="0" w:firstLine="0"/>
        <w:jc w:val="both"/>
      </w:pPr>
      <w:r>
        <w:rPr>
          <w:rFonts w:ascii="Times New Roman" w:hAnsi="Times New Roman" w:cs="Times New Roman"/>
          <w:i w:val="0"/>
          <w:iCs w:val="0"/>
          <w:sz w:val="23"/>
          <w:szCs w:val="23"/>
        </w:rPr>
        <w:t>- instalaţia electrică (prize, întrerupătoare, locurile de aplice, neoane, comutatoare, tablouri electrice, etc.) - stare normală</w:t>
      </w:r>
    </w:p>
    <w:p>
      <w:pPr>
        <w:ind w:left="720" w:right="0" w:firstLine="0"/>
        <w:jc w:val="both"/>
      </w:pPr>
      <w:r>
        <w:rPr>
          <w:rFonts w:ascii="Times New Roman" w:hAnsi="Times New Roman" w:cs="Times New Roman"/>
          <w:i w:val="0"/>
          <w:iCs w:val="0"/>
          <w:sz w:val="23"/>
          <w:szCs w:val="23"/>
        </w:rPr>
        <w:t>- instalaţia de încălzire - stare normală</w:t>
      </w:r>
    </w:p>
    <w:p>
      <w:pPr>
        <w:ind w:left="720" w:right="0" w:firstLine="0"/>
        <w:jc w:val="both"/>
      </w:pPr>
      <w:r>
        <w:rPr>
          <w:rFonts w:ascii="Times New Roman" w:hAnsi="Times New Roman" w:cs="Times New Roman"/>
          <w:i w:val="0"/>
          <w:iCs w:val="0"/>
          <w:sz w:val="23"/>
          <w:szCs w:val="23"/>
        </w:rPr>
        <w:t>- instalaţia sanitară - stare normală</w:t>
      </w:r>
    </w:p>
    <w:p>
      <w:pPr>
        <w:ind w:left="720" w:right="0" w:firstLine="0"/>
        <w:jc w:val="both"/>
      </w:pPr>
      <w:r>
        <w:rPr>
          <w:rFonts w:ascii="Times New Roman" w:hAnsi="Times New Roman" w:cs="Times New Roman"/>
          <w:i w:val="0"/>
          <w:iCs w:val="0"/>
          <w:sz w:val="23"/>
          <w:szCs w:val="23"/>
        </w:rPr>
        <w:t>- contor electric seria ............. nr................, index ..............</w:t>
      </w:r>
    </w:p>
    <w:p>
      <w:pPr>
        <w:ind w:left="720" w:right="0" w:firstLine="0"/>
        <w:jc w:val="both"/>
      </w:pPr>
      <w:r>
        <w:rPr>
          <w:rFonts w:ascii="Times New Roman" w:hAnsi="Times New Roman" w:cs="Times New Roman"/>
          <w:i w:val="0"/>
          <w:iCs w:val="0"/>
          <w:sz w:val="23"/>
          <w:szCs w:val="23"/>
        </w:rPr>
        <w:t>3. Prezentul proces-verbal s-a întocmit astăzi în dublu exemplar din care unul a fost predat chiriaşului.</w:t>
      </w:r>
    </w:p>
    <w:p>
      <w:pPr>
        <w:ind w:left="720" w:right="0" w:firstLine="0"/>
        <w:jc w:val="both"/>
        <w:rPr>
          <w:rFonts w:ascii="Times New Roman" w:hAnsi="Times New Roman" w:cs="Times New Roman"/>
          <w:i w:val="0"/>
          <w:iCs w:val="0"/>
          <w:sz w:val="23"/>
          <w:szCs w:val="23"/>
        </w:rPr>
      </w:pPr>
    </w:p>
    <w:p>
      <w:pPr>
        <w:ind w:left="720" w:right="0" w:firstLine="0"/>
        <w:jc w:val="both"/>
      </w:pPr>
      <w:r>
        <w:rPr>
          <w:rFonts w:ascii="Times New Roman" w:hAnsi="Times New Roman" w:cs="Times New Roman"/>
          <w:i w:val="0"/>
          <w:iCs w:val="0"/>
          <w:sz w:val="23"/>
          <w:szCs w:val="23"/>
        </w:rPr>
        <w:t>AM PREDAT,</w:t>
      </w:r>
    </w:p>
    <w:p>
      <w:pPr>
        <w:ind w:left="7200" w:right="0" w:firstLine="720"/>
        <w:jc w:val="both"/>
      </w:pPr>
      <w:r>
        <w:rPr>
          <w:rFonts w:ascii="Times New Roman" w:hAnsi="Times New Roman" w:cs="Times New Roman"/>
          <w:i w:val="0"/>
          <w:iCs w:val="0"/>
          <w:sz w:val="23"/>
          <w:szCs w:val="23"/>
        </w:rPr>
        <w:t>AM PRIMIT,</w:t>
      </w:r>
    </w:p>
    <w:p>
      <w:pPr>
        <w:ind w:left="720" w:right="0" w:firstLine="0"/>
        <w:jc w:val="both"/>
      </w:pPr>
      <w:r>
        <w:rPr>
          <w:rFonts w:ascii="Times New Roman" w:hAnsi="Times New Roman" w:cs="Times New Roman"/>
          <w:i w:val="0"/>
          <w:iCs w:val="0"/>
          <w:sz w:val="23"/>
          <w:szCs w:val="23"/>
        </w:rPr>
        <w:t>Reprezentant</w:t>
      </w:r>
    </w:p>
    <w:p>
      <w:pPr>
        <w:ind w:left="720" w:right="0" w:firstLine="0"/>
        <w:jc w:val="both"/>
      </w:pPr>
      <w:r>
        <w:rPr>
          <w:rFonts w:ascii="Times New Roman" w:hAnsi="Times New Roman" w:cs="Times New Roman"/>
          <w:i w:val="0"/>
          <w:iCs w:val="0"/>
          <w:sz w:val="23"/>
          <w:szCs w:val="23"/>
        </w:rPr>
        <w:t>__________________</w:t>
      </w:r>
      <w:r>
        <w:rPr>
          <w:rFonts w:ascii="Times New Roman" w:hAnsi="Times New Roman" w:cs="Times New Roman"/>
          <w:i w:val="0"/>
          <w:iCs w:val="0"/>
          <w:sz w:val="23"/>
          <w:szCs w:val="23"/>
        </w:rPr>
        <w:tab/>
      </w:r>
      <w:r>
        <w:rPr>
          <w:rFonts w:ascii="Times New Roman" w:hAnsi="Times New Roman" w:cs="Times New Roman"/>
          <w:i w:val="0"/>
          <w:iCs w:val="0"/>
          <w:sz w:val="23"/>
          <w:szCs w:val="23"/>
        </w:rPr>
        <w:tab/>
      </w:r>
      <w:r>
        <w:rPr>
          <w:rFonts w:ascii="Times New Roman" w:hAnsi="Times New Roman" w:cs="Times New Roman"/>
          <w:i w:val="0"/>
          <w:iCs w:val="0"/>
          <w:sz w:val="23"/>
          <w:szCs w:val="23"/>
        </w:rPr>
        <w:tab/>
      </w:r>
      <w:r>
        <w:rPr>
          <w:rFonts w:ascii="Times New Roman" w:hAnsi="Times New Roman" w:cs="Times New Roman"/>
          <w:i w:val="0"/>
          <w:iCs w:val="0"/>
          <w:sz w:val="23"/>
          <w:szCs w:val="23"/>
        </w:rPr>
        <w:tab/>
      </w:r>
      <w:r>
        <w:rPr>
          <w:rFonts w:ascii="Times New Roman" w:hAnsi="Times New Roman" w:cs="Times New Roman"/>
          <w:i w:val="0"/>
          <w:iCs w:val="0"/>
          <w:sz w:val="23"/>
          <w:szCs w:val="23"/>
        </w:rPr>
        <w:tab/>
      </w:r>
      <w:r>
        <w:rPr>
          <w:rFonts w:ascii="Times New Roman" w:hAnsi="Times New Roman" w:cs="Times New Roman"/>
          <w:i w:val="0"/>
          <w:iCs w:val="0"/>
          <w:sz w:val="23"/>
          <w:szCs w:val="23"/>
        </w:rPr>
        <w:tab/>
      </w:r>
      <w:r>
        <w:rPr>
          <w:rFonts w:ascii="Times New Roman" w:hAnsi="Times New Roman" w:cs="Times New Roman"/>
          <w:i w:val="0"/>
          <w:iCs w:val="0"/>
          <w:sz w:val="23"/>
          <w:szCs w:val="23"/>
        </w:rPr>
        <w:tab/>
      </w:r>
      <w:r>
        <w:rPr>
          <w:rFonts w:ascii="Times New Roman" w:hAnsi="Times New Roman" w:cs="Times New Roman"/>
          <w:i w:val="0"/>
          <w:iCs w:val="0"/>
          <w:sz w:val="23"/>
          <w:szCs w:val="23"/>
        </w:rPr>
        <w:tab/>
      </w:r>
      <w:r>
        <w:rPr>
          <w:rFonts w:ascii="Times New Roman" w:hAnsi="Times New Roman" w:cs="Times New Roman"/>
          <w:i w:val="0"/>
          <w:iCs w:val="0"/>
          <w:sz w:val="23"/>
          <w:szCs w:val="23"/>
        </w:rPr>
        <w:t>________________</w:t>
      </w: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rPr>
          <w:rFonts w:ascii="Times New Roman" w:hAnsi="Times New Roman" w:cs="Times New Roman"/>
          <w:i w:val="0"/>
          <w:iCs w:val="0"/>
          <w:sz w:val="23"/>
          <w:szCs w:val="23"/>
        </w:rPr>
      </w:pPr>
    </w:p>
    <w:p>
      <w:pPr>
        <w:ind w:left="720" w:right="0" w:firstLine="0"/>
        <w:jc w:val="both"/>
      </w:pPr>
      <w:r>
        <w:rPr>
          <w:rFonts w:ascii="Times New Roman" w:hAnsi="Times New Roman" w:cs="Times New Roman"/>
          <w:i w:val="0"/>
          <w:iCs w:val="0"/>
          <w:sz w:val="23"/>
          <w:szCs w:val="23"/>
        </w:rPr>
        <w:t>CARANSEBES</w:t>
      </w:r>
    </w:p>
    <w:p>
      <w:pPr>
        <w:ind w:left="720" w:right="0" w:firstLine="0"/>
        <w:jc w:val="both"/>
      </w:pPr>
      <w:r>
        <w:rPr>
          <w:rFonts w:ascii="Times New Roman" w:hAnsi="Times New Roman" w:cs="Times New Roman"/>
          <w:i w:val="0"/>
          <w:iCs w:val="0"/>
          <w:sz w:val="23"/>
          <w:szCs w:val="23"/>
        </w:rPr>
        <w:t>DATA: ………</w:t>
      </w:r>
    </w:p>
    <w:p>
      <w:pPr>
        <w:ind w:left="720" w:right="0" w:firstLine="0"/>
        <w:jc w:val="center"/>
      </w:pPr>
      <w:r>
        <w:rPr>
          <w:rFonts w:ascii="Times New Roman" w:hAnsi="Times New Roman" w:cs="Times New Roman"/>
          <w:i w:val="0"/>
          <w:iCs w:val="0"/>
          <w:sz w:val="23"/>
          <w:szCs w:val="23"/>
        </w:rPr>
        <w:t>PREȘEDINTE DE ȘEDINȚĂ</w:t>
      </w:r>
    </w:p>
    <w:p>
      <w:pPr>
        <w:ind w:left="720" w:right="0" w:firstLine="0"/>
        <w:jc w:val="center"/>
      </w:pPr>
      <w:r>
        <w:rPr>
          <w:sz w:val="23"/>
          <w:szCs w:val="23"/>
        </w:rPr>
        <w:t>………………………….</w:t>
      </w:r>
    </w:p>
    <w:p>
      <w:bookmarkStart w:id="0" w:name="_GoBack"/>
      <w:bookmarkEnd w:id="0"/>
    </w:p>
    <w:sectPr>
      <w:footnotePr>
        <w:pos w:val="beneathText"/>
        <w:numFmt w:val="decimal"/>
      </w:footnotePr>
      <w:pgSz w:w="11906" w:h="17338"/>
      <w:pgMar w:top="1157" w:right="680" w:bottom="1134" w:left="567" w:header="720" w:footer="720" w:gutter="0"/>
      <w:pgNumType w:fmt="decimal"/>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pos w:val="beneathText"/>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64168"/>
    <w:rsid w:val="40A6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Default"/>
    <w:qFormat/>
    <w:uiPriority w:val="6"/>
    <w:pPr>
      <w:widowControl/>
      <w:suppressAutoHyphens/>
      <w:autoSpaceDE w:val="0"/>
      <w:bidi w:val="0"/>
    </w:pPr>
    <w:rPr>
      <w:rFonts w:ascii="Times New Roman" w:hAnsi="Times New Roman" w:eastAsia="Times New Roman"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2022-12-13T09:16:00Z</dcterms:created>
  <dc:creator>Florin</dc:creator>
  <cp:lastModifiedBy>Florin</cp:lastModifiedBy>
  <dcterms:modified xsi:type="dcterms:W3CDTF">2022-12-13T09:17:07Z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37011E01007F4B35AC36402604F47D92</vt:lpwstr>
  </property>
</Properties>
</file>