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A8B3E" w14:textId="77777777" w:rsidR="00071BDD" w:rsidRPr="008D287D" w:rsidRDefault="00071BDD" w:rsidP="00071BDD">
      <w:pPr>
        <w:tabs>
          <w:tab w:val="center" w:pos="4680"/>
          <w:tab w:val="right" w:pos="9360"/>
        </w:tabs>
        <w:ind w:left="-360" w:right="386" w:firstLine="720"/>
        <w:jc w:val="center"/>
        <w:rPr>
          <w:b/>
          <w:sz w:val="20"/>
          <w:szCs w:val="20"/>
        </w:rPr>
      </w:pPr>
      <w:bookmarkStart w:id="0" w:name="_Hlk165104583"/>
      <w:r w:rsidRPr="008D287D">
        <w:rPr>
          <w:b/>
          <w:sz w:val="20"/>
          <w:szCs w:val="20"/>
        </w:rPr>
        <w:t>Biroul Electoral de Circumscripţie Municipală</w:t>
      </w:r>
    </w:p>
    <w:p w14:paraId="562C8C22"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Nr. 2 Caransebeş, Caraș-Severin</w:t>
      </w:r>
    </w:p>
    <w:bookmarkEnd w:id="0"/>
    <w:p w14:paraId="0608E08D"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Str. Piața Revoluției nr. 1, Caransebeș, Județul Caraș-Severin</w:t>
      </w:r>
    </w:p>
    <w:p w14:paraId="1D9B3FCA"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Tel./Fax: 0255/511115</w:t>
      </w:r>
    </w:p>
    <w:p w14:paraId="67EAF58F"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e-mail: cs.caransebes@bec.ro</w:t>
      </w:r>
    </w:p>
    <w:p w14:paraId="3BDB4C3C" w14:textId="77777777" w:rsidR="00071BDD" w:rsidRPr="008D287D" w:rsidRDefault="00071BDD" w:rsidP="00071BDD">
      <w:pPr>
        <w:rPr>
          <w:i/>
          <w:lang w:val="en-US"/>
        </w:rPr>
      </w:pPr>
    </w:p>
    <w:p w14:paraId="6708791B" w14:textId="60483894" w:rsidR="00071BDD" w:rsidRPr="008D287D" w:rsidRDefault="00071BDD" w:rsidP="00071BDD">
      <w:pPr>
        <w:rPr>
          <w:lang w:val="en-US"/>
        </w:rPr>
      </w:pP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lang w:val="en-US"/>
        </w:rPr>
        <w:t>Nr.</w:t>
      </w:r>
      <w:r w:rsidR="00EC1F9C">
        <w:rPr>
          <w:lang w:val="en-US"/>
        </w:rPr>
        <w:t xml:space="preserve"> </w:t>
      </w:r>
      <w:r w:rsidR="00360BA0">
        <w:rPr>
          <w:lang w:val="en-US"/>
        </w:rPr>
        <w:t>2</w:t>
      </w:r>
      <w:r w:rsidR="008D287D" w:rsidRPr="008D287D">
        <w:rPr>
          <w:lang w:val="en-US"/>
        </w:rPr>
        <w:t>/</w:t>
      </w:r>
      <w:r w:rsidR="00E22357">
        <w:rPr>
          <w:lang w:val="en-US"/>
        </w:rPr>
        <w:t xml:space="preserve"> </w:t>
      </w:r>
      <w:r w:rsidR="00855F57">
        <w:rPr>
          <w:lang w:val="en-US"/>
        </w:rPr>
        <w:t>26</w:t>
      </w:r>
      <w:r w:rsidR="008D287D" w:rsidRPr="008D287D">
        <w:rPr>
          <w:lang w:val="en-US"/>
        </w:rPr>
        <w:t>.0</w:t>
      </w:r>
      <w:r w:rsidR="00855F57">
        <w:rPr>
          <w:lang w:val="en-US"/>
        </w:rPr>
        <w:t>5</w:t>
      </w:r>
      <w:r w:rsidR="008D287D" w:rsidRPr="008D287D">
        <w:rPr>
          <w:lang w:val="en-US"/>
        </w:rPr>
        <w:t>.2024</w:t>
      </w:r>
    </w:p>
    <w:p w14:paraId="4B1ADC72" w14:textId="77777777" w:rsidR="00071BDD" w:rsidRPr="008D287D" w:rsidRDefault="00071BDD" w:rsidP="00071BDD">
      <w:pPr>
        <w:rPr>
          <w:lang w:val="en-US"/>
        </w:rPr>
      </w:pPr>
    </w:p>
    <w:p w14:paraId="6087E0DF" w14:textId="77777777" w:rsidR="00071BDD" w:rsidRPr="008D287D" w:rsidRDefault="00071BDD" w:rsidP="00071BDD">
      <w:pPr>
        <w:rPr>
          <w:lang w:val="en-US"/>
        </w:rPr>
      </w:pPr>
    </w:p>
    <w:p w14:paraId="57CAB496" w14:textId="77777777" w:rsidR="00071BDD" w:rsidRDefault="00071BDD" w:rsidP="00071BDD">
      <w:pPr>
        <w:jc w:val="center"/>
        <w:rPr>
          <w:b/>
          <w:bCs/>
          <w:lang w:val="en-US"/>
        </w:rPr>
      </w:pPr>
      <w:r w:rsidRPr="008D287D">
        <w:rPr>
          <w:b/>
          <w:bCs/>
          <w:lang w:val="en-US"/>
        </w:rPr>
        <w:t xml:space="preserve">HOTĂRÂRE </w:t>
      </w:r>
    </w:p>
    <w:p w14:paraId="6E872429" w14:textId="0B409F6F" w:rsidR="00855F57" w:rsidRPr="008D287D" w:rsidRDefault="00855F57" w:rsidP="00071BDD">
      <w:pPr>
        <w:jc w:val="center"/>
      </w:pPr>
      <w:r w:rsidRPr="00855F57">
        <w:t xml:space="preserve">privind respingerea contestației partidului </w:t>
      </w:r>
      <w:r w:rsidR="00360BA0">
        <w:t>USR cu privire la completarea birourilor electorale ale sectiile de votare,</w:t>
      </w:r>
    </w:p>
    <w:p w14:paraId="167EB5B6" w14:textId="77777777" w:rsidR="00071BDD" w:rsidRPr="00855F57" w:rsidRDefault="00071BDD" w:rsidP="00071BDD">
      <w:pPr>
        <w:rPr>
          <w:i/>
          <w:lang w:val="it-IT"/>
        </w:rPr>
      </w:pPr>
    </w:p>
    <w:p w14:paraId="56C99FD2" w14:textId="0C8C64FE" w:rsidR="00FA66FA" w:rsidRPr="00FA66FA" w:rsidRDefault="00855F57" w:rsidP="00855F57">
      <w:pPr>
        <w:jc w:val="both"/>
        <w:rPr>
          <w:iCs/>
          <w:lang w:val="it-IT"/>
        </w:rPr>
      </w:pPr>
      <w:r w:rsidRPr="00855F57">
        <w:rPr>
          <w:i/>
          <w:lang w:val="it-IT"/>
        </w:rPr>
        <w:tab/>
      </w:r>
      <w:r w:rsidR="00FA66FA" w:rsidRPr="00FA66FA">
        <w:rPr>
          <w:iCs/>
          <w:lang w:val="it-IT"/>
        </w:rPr>
        <w:t xml:space="preserve">În motivarea contestației s-a arătat că BEC nr. 2 Caransebeș nu a luat act de tabelul primit cu reprezentantul lor în secție, susținând că USR Caraș-Severin a renunțat la reprezentant, deși nu a trimis o cerere în acest sens. De asemenea, a arătat că reprezentantul pe care l-au numit figurează ca representant din partea partidului PRO ROMÂNIA, astfel USR Caraș-Severin a rămas fără reprezetant în secția de votare. </w:t>
      </w:r>
    </w:p>
    <w:p w14:paraId="74369031" w14:textId="77777777" w:rsidR="00FA66FA" w:rsidRPr="00FA66FA" w:rsidRDefault="00FA66FA" w:rsidP="00855F57">
      <w:pPr>
        <w:jc w:val="both"/>
        <w:rPr>
          <w:iCs/>
          <w:spacing w:val="5"/>
        </w:rPr>
      </w:pPr>
      <w:r w:rsidRPr="00FA66FA">
        <w:rPr>
          <w:iCs/>
          <w:lang w:val="it-IT"/>
        </w:rPr>
        <w:tab/>
        <w:t xml:space="preserve">În concluzie, a solicitat reluarea procedurii de completare a biroului secției de votare nr. 90 cu includerea </w:t>
      </w:r>
      <w:r w:rsidRPr="00FA66FA">
        <w:rPr>
          <w:iCs/>
          <w:spacing w:val="5"/>
        </w:rPr>
        <w:t>doamnei Turoczy Mihaela</w:t>
      </w:r>
      <w:r w:rsidRPr="00FA66FA">
        <w:rPr>
          <w:iCs/>
          <w:spacing w:val="5"/>
        </w:rPr>
        <w:t>.</w:t>
      </w:r>
    </w:p>
    <w:p w14:paraId="38D5E1F9" w14:textId="6E0347CD" w:rsidR="00071BDD" w:rsidRDefault="00360BA0" w:rsidP="00855F57">
      <w:pPr>
        <w:jc w:val="both"/>
        <w:rPr>
          <w:iCs/>
          <w:spacing w:val="5"/>
        </w:rPr>
      </w:pPr>
      <w:r>
        <w:rPr>
          <w:iCs/>
          <w:spacing w:val="5"/>
        </w:rPr>
        <w:tab/>
        <w:t>Domnul Miculeanici Vasile</w:t>
      </w:r>
      <w:r w:rsidR="00FA66FA">
        <w:rPr>
          <w:iCs/>
          <w:spacing w:val="5"/>
        </w:rPr>
        <w:t xml:space="preserve">, reprezentantu USR Caraș-Severin, </w:t>
      </w:r>
      <w:r>
        <w:rPr>
          <w:iCs/>
          <w:spacing w:val="5"/>
        </w:rPr>
        <w:t>solicită admiterea</w:t>
      </w:r>
      <w:r w:rsidR="00055E54">
        <w:rPr>
          <w:iCs/>
          <w:spacing w:val="5"/>
        </w:rPr>
        <w:t xml:space="preserve"> contestației</w:t>
      </w:r>
      <w:r>
        <w:rPr>
          <w:iCs/>
          <w:spacing w:val="5"/>
        </w:rPr>
        <w:t xml:space="preserve"> motivat de faptul că USR  nu a solicitat retragerea doamnei </w:t>
      </w:r>
      <w:r>
        <w:rPr>
          <w:iCs/>
          <w:spacing w:val="5"/>
        </w:rPr>
        <w:t>Turoczy Mihaela</w:t>
      </w:r>
      <w:r>
        <w:rPr>
          <w:iCs/>
          <w:spacing w:val="5"/>
        </w:rPr>
        <w:t xml:space="preserve"> și nici aceasta nu a cerut în scris retragerea</w:t>
      </w:r>
      <w:r w:rsidR="00055E54">
        <w:rPr>
          <w:iCs/>
          <w:spacing w:val="5"/>
        </w:rPr>
        <w:t>, precum și faptul că nu li s-a dat un termen pentru a o înlocui pe listă.</w:t>
      </w:r>
    </w:p>
    <w:p w14:paraId="22A92644" w14:textId="2F7E55B9" w:rsidR="00FA66FA" w:rsidRDefault="00FA66FA" w:rsidP="00FA66FA">
      <w:pPr>
        <w:ind w:firstLine="720"/>
        <w:jc w:val="both"/>
        <w:rPr>
          <w:iCs/>
          <w:spacing w:val="5"/>
        </w:rPr>
      </w:pPr>
      <w:r w:rsidRPr="00FA66FA">
        <w:rPr>
          <w:iCs/>
          <w:spacing w:val="5"/>
        </w:rPr>
        <w:t xml:space="preserve">Biroul Electoral de Circumscripţie Muncipală nr. 2 Caransebeș, întrunit în şedinţă de lucru în baza convocatorului cu nr. 135/26.05.2024, pentru data de 26.05.2024, ora 15:00, hotărăște, cu </w:t>
      </w:r>
      <w:r w:rsidRPr="00FA66FA">
        <w:rPr>
          <w:i/>
          <w:spacing w:val="5"/>
        </w:rPr>
        <w:t>majoritate</w:t>
      </w:r>
      <w:r w:rsidRPr="00FA66FA">
        <w:rPr>
          <w:i/>
          <w:spacing w:val="5"/>
        </w:rPr>
        <w:t xml:space="preserve"> (10 din 11)</w:t>
      </w:r>
      <w:r w:rsidRPr="00FA66FA">
        <w:rPr>
          <w:iCs/>
          <w:spacing w:val="5"/>
        </w:rPr>
        <w:t xml:space="preserve"> de voturi respingerea constestației</w:t>
      </w:r>
      <w:r>
        <w:rPr>
          <w:iCs/>
          <w:spacing w:val="5"/>
        </w:rPr>
        <w:t>, pentru următoarele considerente:</w:t>
      </w:r>
    </w:p>
    <w:p w14:paraId="26CDA9EF" w14:textId="387DF817" w:rsidR="00360BA0" w:rsidRDefault="00055E54" w:rsidP="00855F57">
      <w:pPr>
        <w:jc w:val="both"/>
        <w:rPr>
          <w:iCs/>
          <w:spacing w:val="5"/>
        </w:rPr>
      </w:pPr>
      <w:r>
        <w:rPr>
          <w:iCs/>
          <w:spacing w:val="5"/>
        </w:rPr>
        <w:tab/>
      </w:r>
      <w:r w:rsidR="00360BA0">
        <w:rPr>
          <w:iCs/>
          <w:spacing w:val="5"/>
        </w:rPr>
        <w:t>Vâzând nota telefonică din data de 22.05.2024</w:t>
      </w:r>
      <w:r w:rsidR="00FA66FA">
        <w:rPr>
          <w:iCs/>
          <w:spacing w:val="5"/>
        </w:rPr>
        <w:t>,</w:t>
      </w:r>
      <w:r w:rsidR="00360BA0">
        <w:rPr>
          <w:iCs/>
          <w:spacing w:val="5"/>
        </w:rPr>
        <w:t xml:space="preserve"> orele 12:07</w:t>
      </w:r>
      <w:r w:rsidR="00FA66FA">
        <w:rPr>
          <w:iCs/>
          <w:spacing w:val="5"/>
        </w:rPr>
        <w:t>,</w:t>
      </w:r>
      <w:r w:rsidR="00360BA0">
        <w:rPr>
          <w:iCs/>
          <w:spacing w:val="5"/>
        </w:rPr>
        <w:t xml:space="preserve"> a doamnei Szaniszlo Daniela Ecaterina, personal auxiliar in cadrul Biroului </w:t>
      </w:r>
      <w:r w:rsidR="00360BA0" w:rsidRPr="00360BA0">
        <w:rPr>
          <w:iCs/>
          <w:spacing w:val="5"/>
        </w:rPr>
        <w:t>Electoral de Circumscripţie Muncipală nr. 2 Caransebeș</w:t>
      </w:r>
      <w:r w:rsidR="00360BA0">
        <w:rPr>
          <w:iCs/>
          <w:spacing w:val="5"/>
        </w:rPr>
        <w:t xml:space="preserve"> prin care a contactat-o pe doamna Turoczy Mihaela pentru a o informa ca a fost desemnata ca reprezentant atat din partea Pro Romania cat si din partea USR in sectia de votare nr. 90, </w:t>
      </w:r>
      <w:r>
        <w:rPr>
          <w:iCs/>
          <w:spacing w:val="5"/>
        </w:rPr>
        <w:t>dumeaei</w:t>
      </w:r>
      <w:r w:rsidR="00360BA0">
        <w:rPr>
          <w:iCs/>
          <w:spacing w:val="5"/>
        </w:rPr>
        <w:t xml:space="preserve"> optând pentru a rămâne reprezentantul partidului Pro Romania</w:t>
      </w:r>
      <w:r>
        <w:rPr>
          <w:iCs/>
          <w:spacing w:val="5"/>
        </w:rPr>
        <w:t>;</w:t>
      </w:r>
    </w:p>
    <w:p w14:paraId="21A63207" w14:textId="1CAB75B2" w:rsidR="00055E54" w:rsidRDefault="00055E54" w:rsidP="00855F57">
      <w:pPr>
        <w:jc w:val="both"/>
        <w:rPr>
          <w:iCs/>
          <w:spacing w:val="5"/>
        </w:rPr>
      </w:pPr>
      <w:r>
        <w:rPr>
          <w:iCs/>
          <w:spacing w:val="5"/>
        </w:rPr>
        <w:tab/>
        <w:t>Având în vedere că reprezentanții în birourile electorale ale secțiilor de votare din țară puteau fi comunicați până la data de 21.05.2024</w:t>
      </w:r>
      <w:r w:rsidR="00FA66FA">
        <w:rPr>
          <w:iCs/>
          <w:spacing w:val="5"/>
        </w:rPr>
        <w:t>,</w:t>
      </w:r>
      <w:r>
        <w:rPr>
          <w:iCs/>
          <w:spacing w:val="5"/>
        </w:rPr>
        <w:t xml:space="preserve"> așa cum reiese din Calendarul privind alegerile pentru autoritățile administrației publice locale din anul 2024, și astfel, la data de 22.05.2024 ar fi fost tardivă desemnarea unui nou reprezentant din parta USR;</w:t>
      </w:r>
    </w:p>
    <w:p w14:paraId="7FC06C84" w14:textId="5CC140DF" w:rsidR="00055E54" w:rsidRDefault="00055E54" w:rsidP="00855F57">
      <w:pPr>
        <w:jc w:val="both"/>
        <w:rPr>
          <w:iCs/>
          <w:spacing w:val="5"/>
        </w:rPr>
      </w:pPr>
      <w:r>
        <w:rPr>
          <w:iCs/>
          <w:spacing w:val="5"/>
        </w:rPr>
        <w:tab/>
        <w:t xml:space="preserve">Ținând cont de faptul că </w:t>
      </w:r>
      <w:r w:rsidRPr="00055E54">
        <w:rPr>
          <w:iCs/>
          <w:spacing w:val="5"/>
        </w:rPr>
        <w:t>Biroul Electoral de Circumscripţie Muncipală nr. 2 Caransebeș</w:t>
      </w:r>
      <w:r>
        <w:rPr>
          <w:iCs/>
          <w:spacing w:val="5"/>
        </w:rPr>
        <w:t xml:space="preserve"> are arondate 21 secții de votare, iar prin adresa înregistrată sub nr. 97/20.05.2024 USR comunicat un număr de 21 de reprezentanți, iar </w:t>
      </w:r>
      <w:r w:rsidRPr="00055E54">
        <w:rPr>
          <w:iCs/>
          <w:spacing w:val="5"/>
        </w:rPr>
        <w:t>doamna Turoczy Mihaela</w:t>
      </w:r>
      <w:r>
        <w:rPr>
          <w:iCs/>
          <w:spacing w:val="5"/>
        </w:rPr>
        <w:t xml:space="preserve"> înscrisă pe listă a precizat telefonic că va reprezenta </w:t>
      </w:r>
      <w:r>
        <w:rPr>
          <w:iCs/>
          <w:spacing w:val="5"/>
        </w:rPr>
        <w:t>partidul Pro Romania</w:t>
      </w:r>
      <w:r>
        <w:rPr>
          <w:iCs/>
          <w:spacing w:val="5"/>
        </w:rPr>
        <w:t xml:space="preserve"> în cadrul Secției de votare nr. 90</w:t>
      </w:r>
      <w:r w:rsidR="00FA66FA">
        <w:rPr>
          <w:iCs/>
          <w:spacing w:val="5"/>
        </w:rPr>
        <w:t xml:space="preserve">; faptul că </w:t>
      </w:r>
      <w:r w:rsidR="00FA66FA" w:rsidRPr="00FA66FA">
        <w:rPr>
          <w:iCs/>
          <w:spacing w:val="5"/>
        </w:rPr>
        <w:t>USR Caraș-Severin</w:t>
      </w:r>
      <w:r w:rsidR="00FA66FA">
        <w:rPr>
          <w:iCs/>
          <w:spacing w:val="5"/>
        </w:rPr>
        <w:t xml:space="preserve"> nu a indicat și reprezentanși de rezervă;</w:t>
      </w:r>
    </w:p>
    <w:p w14:paraId="75301E98" w14:textId="1ABEB5B7" w:rsidR="00855F57" w:rsidRDefault="00FA66FA" w:rsidP="00D7090B">
      <w:pPr>
        <w:jc w:val="both"/>
        <w:rPr>
          <w:iCs/>
          <w:spacing w:val="5"/>
        </w:rPr>
      </w:pPr>
      <w:r>
        <w:rPr>
          <w:iCs/>
          <w:spacing w:val="5"/>
        </w:rPr>
        <w:tab/>
        <w:t xml:space="preserve">Față de retragerea acordului doamnei </w:t>
      </w:r>
      <w:r w:rsidRPr="00055E54">
        <w:rPr>
          <w:iCs/>
          <w:spacing w:val="5"/>
        </w:rPr>
        <w:t>Turoczy Mihaela</w:t>
      </w:r>
      <w:r>
        <w:rPr>
          <w:iCs/>
          <w:spacing w:val="5"/>
        </w:rPr>
        <w:t xml:space="preserve"> de a fi desemnată ca reprezentant </w:t>
      </w:r>
      <w:r w:rsidRPr="00FA66FA">
        <w:rPr>
          <w:iCs/>
          <w:spacing w:val="5"/>
        </w:rPr>
        <w:t>USR Caraș-Severin</w:t>
      </w:r>
      <w:r>
        <w:rPr>
          <w:iCs/>
          <w:spacing w:val="5"/>
        </w:rPr>
        <w:t xml:space="preserve">, precum și imposibilitatea unei persoane de a reprezenta două partide, </w:t>
      </w:r>
      <w:r w:rsidR="00D7090B">
        <w:rPr>
          <w:iCs/>
          <w:spacing w:val="5"/>
        </w:rPr>
        <w:t>î</w:t>
      </w:r>
      <w:r w:rsidR="00855F57" w:rsidRPr="00855F57">
        <w:rPr>
          <w:iCs/>
          <w:spacing w:val="5"/>
        </w:rPr>
        <w:t xml:space="preserve">n temeiul art. 32 alin 1 și 2 din Legea nr 33/2007 cu modificările ulterioare, art. 41 alin. 1 și art. 42 din Legea nr.115/2015 pentru alegerea autoritatilor administratiei publice locale, pentru modificarea Legii administratiei publice locale nr. 215/2001, precum si pentru modificarea si completarea Legii nr. 393/2004 privind Statutul aleșilor locali, cu </w:t>
      </w:r>
      <w:r w:rsidR="00D7090B" w:rsidRPr="00FA66FA">
        <w:rPr>
          <w:i/>
          <w:spacing w:val="5"/>
        </w:rPr>
        <w:t>majoritate (10 din 11)</w:t>
      </w:r>
      <w:r w:rsidR="00D7090B" w:rsidRPr="00FA66FA">
        <w:rPr>
          <w:iCs/>
          <w:spacing w:val="5"/>
        </w:rPr>
        <w:t xml:space="preserve"> de voturi</w:t>
      </w:r>
      <w:r w:rsidR="00855F57" w:rsidRPr="00855F57">
        <w:rPr>
          <w:iCs/>
          <w:spacing w:val="5"/>
        </w:rPr>
        <w:t>:</w:t>
      </w:r>
    </w:p>
    <w:p w14:paraId="373EB356" w14:textId="77777777" w:rsidR="00D7090B" w:rsidRDefault="00D7090B" w:rsidP="00D7090B">
      <w:pPr>
        <w:jc w:val="both"/>
        <w:rPr>
          <w:iCs/>
          <w:spacing w:val="5"/>
        </w:rPr>
      </w:pPr>
    </w:p>
    <w:p w14:paraId="7BDC36AE" w14:textId="77777777" w:rsidR="00D7090B" w:rsidRDefault="00D7090B" w:rsidP="00D7090B">
      <w:pPr>
        <w:jc w:val="both"/>
        <w:rPr>
          <w:iCs/>
          <w:spacing w:val="5"/>
        </w:rPr>
      </w:pPr>
    </w:p>
    <w:p w14:paraId="5FB4A5FB" w14:textId="77777777" w:rsidR="00D7090B" w:rsidRDefault="00D7090B" w:rsidP="00D7090B">
      <w:pPr>
        <w:jc w:val="both"/>
        <w:rPr>
          <w:iCs/>
          <w:spacing w:val="5"/>
        </w:rPr>
      </w:pPr>
    </w:p>
    <w:p w14:paraId="1B98F2FA" w14:textId="77777777" w:rsidR="00D7090B" w:rsidRPr="00855F57" w:rsidRDefault="00D7090B" w:rsidP="00D7090B">
      <w:pPr>
        <w:jc w:val="both"/>
        <w:rPr>
          <w:iCs/>
          <w:spacing w:val="5"/>
        </w:rPr>
      </w:pPr>
    </w:p>
    <w:p w14:paraId="2E5DBEF8" w14:textId="77777777" w:rsidR="00855F57" w:rsidRDefault="00855F57" w:rsidP="00071BDD">
      <w:pPr>
        <w:rPr>
          <w:i/>
          <w:iCs/>
          <w:spacing w:val="5"/>
        </w:rPr>
      </w:pPr>
    </w:p>
    <w:p w14:paraId="004AD325" w14:textId="77777777" w:rsidR="00071BDD" w:rsidRPr="00827A2D" w:rsidRDefault="00071BDD" w:rsidP="00071BDD">
      <w:pPr>
        <w:jc w:val="center"/>
        <w:rPr>
          <w:b/>
        </w:rPr>
      </w:pPr>
      <w:r w:rsidRPr="00827A2D">
        <w:rPr>
          <w:b/>
        </w:rPr>
        <w:lastRenderedPageBreak/>
        <w:t>BIROUL ELECTORAL DE CIRCUMSCRIPŢIE MUNICIPALĂ</w:t>
      </w:r>
    </w:p>
    <w:p w14:paraId="5192E312" w14:textId="77777777" w:rsidR="00071BDD" w:rsidRPr="008D287D" w:rsidRDefault="00071BDD" w:rsidP="00071BDD">
      <w:pPr>
        <w:jc w:val="center"/>
        <w:rPr>
          <w:b/>
        </w:rPr>
      </w:pPr>
      <w:r w:rsidRPr="00827A2D">
        <w:rPr>
          <w:b/>
        </w:rPr>
        <w:t>NR. 2 CARANSEBEŞ, CARAȘ-SEVERIN</w:t>
      </w:r>
    </w:p>
    <w:p w14:paraId="0B1DFEF6" w14:textId="77777777" w:rsidR="00071BDD" w:rsidRDefault="00071BDD" w:rsidP="00071BDD">
      <w:pPr>
        <w:jc w:val="center"/>
        <w:rPr>
          <w:b/>
        </w:rPr>
      </w:pPr>
      <w:r w:rsidRPr="00827A2D">
        <w:rPr>
          <w:b/>
        </w:rPr>
        <w:t>HOTĂRĂŞTE:</w:t>
      </w:r>
    </w:p>
    <w:p w14:paraId="6AB45112" w14:textId="77777777" w:rsidR="0007417D" w:rsidRDefault="0007417D" w:rsidP="00071BDD">
      <w:pPr>
        <w:jc w:val="center"/>
        <w:rPr>
          <w:b/>
        </w:rPr>
      </w:pPr>
    </w:p>
    <w:p w14:paraId="2320AD54" w14:textId="2E782783" w:rsidR="00855F57" w:rsidRPr="0007417D" w:rsidRDefault="00071BDD" w:rsidP="00855F57">
      <w:pPr>
        <w:jc w:val="both"/>
        <w:rPr>
          <w:bCs/>
        </w:rPr>
      </w:pPr>
      <w:r w:rsidRPr="0007417D">
        <w:rPr>
          <w:bCs/>
        </w:rPr>
        <w:tab/>
      </w:r>
      <w:r w:rsidR="00855F57" w:rsidRPr="0007417D">
        <w:rPr>
          <w:bCs/>
        </w:rPr>
        <w:t>Art.</w:t>
      </w:r>
      <w:r w:rsidR="00FA66FA">
        <w:rPr>
          <w:bCs/>
        </w:rPr>
        <w:t xml:space="preserve"> </w:t>
      </w:r>
      <w:r w:rsidR="00855F57" w:rsidRPr="0007417D">
        <w:rPr>
          <w:bCs/>
        </w:rPr>
        <w:t xml:space="preserve">1 Se respinge ca neîntemeiată contestația formulată de către </w:t>
      </w:r>
      <w:r w:rsidR="00360BA0">
        <w:rPr>
          <w:bCs/>
        </w:rPr>
        <w:t>USR Filiala Caras-Severin</w:t>
      </w:r>
      <w:r w:rsidR="00855F57" w:rsidRPr="0007417D">
        <w:rPr>
          <w:bCs/>
        </w:rPr>
        <w:t xml:space="preserve">, prin președinte, dl. </w:t>
      </w:r>
      <w:r w:rsidR="00360BA0">
        <w:rPr>
          <w:bCs/>
        </w:rPr>
        <w:t>Plujar Andrei George</w:t>
      </w:r>
      <w:r w:rsidR="00855F57" w:rsidRPr="0007417D">
        <w:rPr>
          <w:bCs/>
        </w:rPr>
        <w:t xml:space="preserve">, înregistrată cu nr. </w:t>
      </w:r>
      <w:r w:rsidR="000A0861">
        <w:rPr>
          <w:bCs/>
        </w:rPr>
        <w:t>13</w:t>
      </w:r>
      <w:r w:rsidR="00360BA0">
        <w:rPr>
          <w:bCs/>
        </w:rPr>
        <w:t>2</w:t>
      </w:r>
      <w:r w:rsidR="00855F57" w:rsidRPr="0007417D">
        <w:rPr>
          <w:bCs/>
        </w:rPr>
        <w:t xml:space="preserve"> din 24.05.2024.</w:t>
      </w:r>
    </w:p>
    <w:p w14:paraId="3EEF8C16" w14:textId="757B1E14" w:rsidR="00827A2D" w:rsidRDefault="00855F57" w:rsidP="00855F57">
      <w:pPr>
        <w:jc w:val="both"/>
        <w:rPr>
          <w:bCs/>
        </w:rPr>
      </w:pPr>
      <w:r w:rsidRPr="0007417D">
        <w:rPr>
          <w:bCs/>
        </w:rPr>
        <w:tab/>
        <w:t>Definitivă.</w:t>
      </w:r>
    </w:p>
    <w:p w14:paraId="55516971" w14:textId="77777777" w:rsidR="00FA66FA" w:rsidRPr="0007417D" w:rsidRDefault="00FA66FA" w:rsidP="00FA66FA">
      <w:pPr>
        <w:ind w:firstLine="720"/>
        <w:jc w:val="both"/>
        <w:rPr>
          <w:bCs/>
        </w:rPr>
      </w:pPr>
      <w:r w:rsidRPr="0007417D">
        <w:rPr>
          <w:bCs/>
        </w:rPr>
        <w:t>Art.</w:t>
      </w:r>
      <w:r>
        <w:rPr>
          <w:bCs/>
        </w:rPr>
        <w:t xml:space="preserve"> </w:t>
      </w:r>
      <w:r w:rsidRPr="0007417D">
        <w:rPr>
          <w:bCs/>
        </w:rPr>
        <w:t xml:space="preserve">2 Prezenta hotărâre se face publică prin afişare la sediul Biroul Electoral de Circumscripție Municipală nr. 2 Caransebeș, pe site-ul primariei muicipiului Caransebes și  se comunică domnului </w:t>
      </w:r>
      <w:r>
        <w:rPr>
          <w:bCs/>
        </w:rPr>
        <w:t>Plujar Andrei George</w:t>
      </w:r>
      <w:r w:rsidRPr="0007417D">
        <w:rPr>
          <w:bCs/>
        </w:rPr>
        <w:t xml:space="preserve">, în calitate de președinte al filialei județene Caraș-Severin a Partidului </w:t>
      </w:r>
      <w:r>
        <w:rPr>
          <w:bCs/>
        </w:rPr>
        <w:t>USR</w:t>
      </w:r>
      <w:r w:rsidRPr="0007417D">
        <w:rPr>
          <w:bCs/>
        </w:rPr>
        <w:t>, cât şi Biroului Electoral Judeţean Caraș-Severin.</w:t>
      </w:r>
    </w:p>
    <w:p w14:paraId="00FC00A9" w14:textId="77777777" w:rsidR="00071BDD" w:rsidRPr="00FA66FA" w:rsidRDefault="00071BDD" w:rsidP="00071BDD">
      <w:pPr>
        <w:ind w:left="720"/>
        <w:jc w:val="both"/>
      </w:pPr>
    </w:p>
    <w:p w14:paraId="7ED91046" w14:textId="1844CE81" w:rsidR="0091613F" w:rsidRPr="008D287D" w:rsidRDefault="00071BDD" w:rsidP="00FC2E5E">
      <w:pPr>
        <w:jc w:val="both"/>
        <w:rPr>
          <w:b/>
          <w:bCs/>
          <w:i/>
          <w:iCs/>
          <w:lang w:val="it-IT"/>
        </w:rPr>
      </w:pPr>
      <w:r w:rsidRPr="00FA66FA">
        <w:tab/>
      </w:r>
      <w:r w:rsidR="00FC2E5E" w:rsidRPr="00FA66FA">
        <w:t xml:space="preserve">     </w:t>
      </w:r>
      <w:r w:rsidR="0091613F" w:rsidRPr="008D287D">
        <w:rPr>
          <w:b/>
          <w:bCs/>
          <w:i/>
          <w:iCs/>
          <w:lang w:val="it-IT"/>
        </w:rPr>
        <w:t xml:space="preserve">PREȘEDINTE </w:t>
      </w:r>
      <w:r w:rsidR="0091613F" w:rsidRPr="008D287D">
        <w:rPr>
          <w:b/>
          <w:bCs/>
          <w:i/>
          <w:iCs/>
          <w:lang w:val="it-IT"/>
        </w:rPr>
        <w:tab/>
      </w:r>
      <w:r w:rsidR="0091613F" w:rsidRPr="008D287D">
        <w:rPr>
          <w:b/>
          <w:bCs/>
          <w:i/>
          <w:iCs/>
          <w:lang w:val="it-IT"/>
        </w:rPr>
        <w:tab/>
      </w:r>
      <w:r w:rsidR="0091613F" w:rsidRPr="008D287D">
        <w:rPr>
          <w:b/>
          <w:bCs/>
          <w:i/>
          <w:iCs/>
          <w:lang w:val="it-IT"/>
        </w:rPr>
        <w:tab/>
      </w:r>
      <w:r w:rsidR="0091613F" w:rsidRPr="008D287D">
        <w:rPr>
          <w:b/>
          <w:bCs/>
          <w:i/>
          <w:iCs/>
          <w:lang w:val="it-IT"/>
        </w:rPr>
        <w:tab/>
      </w:r>
      <w:r w:rsidR="0091613F" w:rsidRPr="008D287D">
        <w:rPr>
          <w:b/>
          <w:bCs/>
          <w:i/>
          <w:iCs/>
          <w:lang w:val="it-IT"/>
        </w:rPr>
        <w:tab/>
        <w:t xml:space="preserve">             LOCȚIITOR</w:t>
      </w:r>
    </w:p>
    <w:p w14:paraId="68524E4E" w14:textId="77777777" w:rsidR="0091613F" w:rsidRPr="008D287D" w:rsidRDefault="0091613F" w:rsidP="0091613F">
      <w:pPr>
        <w:ind w:left="360"/>
        <w:jc w:val="both"/>
        <w:rPr>
          <w:b/>
          <w:bCs/>
          <w:i/>
          <w:iCs/>
        </w:rPr>
      </w:pPr>
      <w:r w:rsidRPr="008D287D">
        <w:rPr>
          <w:b/>
          <w:bCs/>
          <w:i/>
          <w:iCs/>
          <w:lang w:val="it-IT"/>
        </w:rPr>
        <w:t xml:space="preserve">       Lozici Daniela Minda                                                 Negulescu Constantin Horațiu </w:t>
      </w:r>
    </w:p>
    <w:p w14:paraId="3892F05C" w14:textId="77777777" w:rsidR="0091613F" w:rsidRPr="008D287D" w:rsidRDefault="0091613F" w:rsidP="0091613F">
      <w:pPr>
        <w:pStyle w:val="ListParagraph"/>
        <w:ind w:left="360"/>
      </w:pPr>
    </w:p>
    <w:p w14:paraId="781BD415" w14:textId="77777777" w:rsidR="0091613F" w:rsidRPr="008D287D" w:rsidRDefault="0091613F" w:rsidP="0091613F">
      <w:pPr>
        <w:pStyle w:val="ListParagraph"/>
        <w:ind w:left="360"/>
      </w:pPr>
    </w:p>
    <w:p w14:paraId="5EA42196" w14:textId="77777777" w:rsidR="0091613F" w:rsidRPr="008D287D" w:rsidRDefault="0091613F" w:rsidP="0091613F">
      <w:pPr>
        <w:pStyle w:val="ListParagraph"/>
        <w:ind w:left="360"/>
      </w:pPr>
    </w:p>
    <w:p w14:paraId="59A9705A" w14:textId="77777777" w:rsidR="0091613F" w:rsidRPr="008D287D" w:rsidRDefault="0091613F" w:rsidP="0091613F">
      <w:pPr>
        <w:pStyle w:val="ListParagraph"/>
        <w:ind w:left="360"/>
      </w:pPr>
    </w:p>
    <w:p w14:paraId="54480602" w14:textId="77777777" w:rsidR="0091613F" w:rsidRPr="008D287D" w:rsidRDefault="0091613F" w:rsidP="0091613F">
      <w:pPr>
        <w:pStyle w:val="ListParagraph"/>
        <w:ind w:left="360"/>
      </w:pPr>
    </w:p>
    <w:p w14:paraId="6A1B6858" w14:textId="77777777" w:rsidR="0091613F" w:rsidRPr="008D287D" w:rsidRDefault="0091613F" w:rsidP="0091613F">
      <w:pPr>
        <w:jc w:val="both"/>
      </w:pPr>
      <w:r w:rsidRPr="008D287D">
        <w:rPr>
          <w:lang w:val="it-IT"/>
        </w:rPr>
        <w:t xml:space="preserve">      Isac Olivia Anita, reprezentant PSD</w:t>
      </w:r>
    </w:p>
    <w:p w14:paraId="387EEE35" w14:textId="77777777" w:rsidR="0091613F" w:rsidRPr="008D287D" w:rsidRDefault="0091613F" w:rsidP="0091613F">
      <w:pPr>
        <w:pStyle w:val="ListParagraph"/>
        <w:ind w:left="360"/>
      </w:pPr>
    </w:p>
    <w:p w14:paraId="788532DA" w14:textId="77777777" w:rsidR="0091613F" w:rsidRPr="008D287D" w:rsidRDefault="0091613F" w:rsidP="0091613F">
      <w:pPr>
        <w:ind w:left="360"/>
        <w:jc w:val="both"/>
      </w:pPr>
      <w:r w:rsidRPr="008D287D">
        <w:rPr>
          <w:lang w:val="it-IT"/>
        </w:rPr>
        <w:t>Juică Persida Adriana, reprezentant PNL</w:t>
      </w:r>
    </w:p>
    <w:p w14:paraId="28FCDFF7" w14:textId="77777777" w:rsidR="0091613F" w:rsidRPr="008D287D" w:rsidRDefault="0091613F" w:rsidP="0091613F">
      <w:pPr>
        <w:pStyle w:val="ListParagraph"/>
        <w:ind w:left="360"/>
      </w:pPr>
    </w:p>
    <w:p w14:paraId="0828C97F" w14:textId="77777777" w:rsidR="0091613F" w:rsidRPr="008D287D" w:rsidRDefault="0091613F" w:rsidP="0091613F">
      <w:pPr>
        <w:ind w:left="360"/>
        <w:jc w:val="both"/>
      </w:pPr>
      <w:r w:rsidRPr="008D287D">
        <w:rPr>
          <w:lang w:val="it-IT"/>
        </w:rPr>
        <w:t>Miculeanici Vasile, reprezentant USR</w:t>
      </w:r>
    </w:p>
    <w:p w14:paraId="1FC6BA8C" w14:textId="77777777" w:rsidR="0091613F" w:rsidRPr="008D287D" w:rsidRDefault="0091613F" w:rsidP="0091613F">
      <w:pPr>
        <w:pStyle w:val="ListParagraph"/>
        <w:ind w:left="360"/>
      </w:pPr>
    </w:p>
    <w:p w14:paraId="25EF432F" w14:textId="77777777" w:rsidR="0091613F" w:rsidRPr="008D287D" w:rsidRDefault="0091613F" w:rsidP="0091613F">
      <w:pPr>
        <w:ind w:left="360"/>
        <w:jc w:val="both"/>
      </w:pPr>
      <w:r w:rsidRPr="008D287D">
        <w:rPr>
          <w:lang w:val="it-IT"/>
        </w:rPr>
        <w:t>Buță Maria Marcela, reprezentant AUR</w:t>
      </w:r>
    </w:p>
    <w:p w14:paraId="66F12FFF" w14:textId="77777777" w:rsidR="0091613F" w:rsidRPr="008D287D" w:rsidRDefault="0091613F" w:rsidP="0091613F">
      <w:pPr>
        <w:pStyle w:val="ListParagraph"/>
        <w:ind w:left="360"/>
      </w:pPr>
    </w:p>
    <w:p w14:paraId="4DCB463E" w14:textId="77777777" w:rsidR="0091613F" w:rsidRPr="008D287D" w:rsidRDefault="0091613F" w:rsidP="0091613F">
      <w:pPr>
        <w:ind w:left="360"/>
        <w:jc w:val="both"/>
      </w:pPr>
      <w:r w:rsidRPr="008D287D">
        <w:rPr>
          <w:lang w:val="it-IT"/>
        </w:rPr>
        <w:t>Păun Camelia Dorica, reprezentant UDMR</w:t>
      </w:r>
    </w:p>
    <w:p w14:paraId="0A5294FD" w14:textId="77777777" w:rsidR="0091613F" w:rsidRPr="008D287D" w:rsidRDefault="0091613F" w:rsidP="0091613F">
      <w:pPr>
        <w:pStyle w:val="ListParagraph"/>
        <w:ind w:left="360"/>
      </w:pPr>
    </w:p>
    <w:p w14:paraId="1D2A66EF" w14:textId="77777777" w:rsidR="0091613F" w:rsidRPr="008D287D" w:rsidRDefault="0091613F" w:rsidP="0091613F">
      <w:pPr>
        <w:ind w:left="360"/>
        <w:jc w:val="both"/>
      </w:pPr>
      <w:r w:rsidRPr="008D287D">
        <w:rPr>
          <w:lang w:val="it-IT"/>
        </w:rPr>
        <w:t>Radulovici Valeriu Dimitrie, reprezentant UCR</w:t>
      </w:r>
    </w:p>
    <w:p w14:paraId="7EBB9B10" w14:textId="77777777" w:rsidR="0091613F" w:rsidRPr="008D287D" w:rsidRDefault="0091613F" w:rsidP="0091613F">
      <w:pPr>
        <w:pStyle w:val="ListParagraph"/>
        <w:ind w:left="360"/>
      </w:pPr>
    </w:p>
    <w:p w14:paraId="7E38B683" w14:textId="77777777" w:rsidR="0091613F" w:rsidRPr="008D287D" w:rsidRDefault="0091613F" w:rsidP="0091613F">
      <w:pPr>
        <w:ind w:left="360"/>
        <w:jc w:val="both"/>
      </w:pPr>
      <w:r w:rsidRPr="008D287D">
        <w:rPr>
          <w:lang w:val="it-IT"/>
        </w:rPr>
        <w:t>Mărcuți Alina Maria, reprezentant Pro România</w:t>
      </w:r>
    </w:p>
    <w:p w14:paraId="60BEA99D" w14:textId="77777777" w:rsidR="0091613F" w:rsidRPr="008D287D" w:rsidRDefault="0091613F" w:rsidP="0091613F">
      <w:pPr>
        <w:pStyle w:val="ListParagraph"/>
        <w:ind w:left="360"/>
      </w:pPr>
    </w:p>
    <w:p w14:paraId="0D7DC6C7" w14:textId="77777777" w:rsidR="0091613F" w:rsidRDefault="0091613F" w:rsidP="0091613F">
      <w:pPr>
        <w:ind w:left="360" w:right="296"/>
        <w:jc w:val="both"/>
      </w:pPr>
      <w:r w:rsidRPr="008D287D">
        <w:t>Chirițescu Dumitru Adrian, reprezentant PMP</w:t>
      </w:r>
    </w:p>
    <w:p w14:paraId="1B0C6592" w14:textId="77777777" w:rsidR="0007417D" w:rsidRPr="008D287D" w:rsidRDefault="0007417D" w:rsidP="0091613F">
      <w:pPr>
        <w:ind w:left="360" w:right="296"/>
        <w:jc w:val="both"/>
      </w:pPr>
    </w:p>
    <w:p w14:paraId="2B03A99A" w14:textId="6BB0A1D0" w:rsidR="008D5CA5" w:rsidRPr="008D287D" w:rsidRDefault="0007417D" w:rsidP="0091613F">
      <w:pPr>
        <w:ind w:left="360"/>
        <w:jc w:val="both"/>
      </w:pPr>
      <w:r w:rsidRPr="0007417D">
        <w:t>Stan Erimescu Petru, reprezentant PUSL</w:t>
      </w:r>
    </w:p>
    <w:sectPr w:rsidR="008D5CA5" w:rsidRPr="008D287D" w:rsidSect="00F91786">
      <w:footerReference w:type="default" r:id="rId7"/>
      <w:pgSz w:w="11906" w:h="16838"/>
      <w:pgMar w:top="126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E0B49" w14:textId="77777777" w:rsidR="003A3565" w:rsidRDefault="003A3565" w:rsidP="008D287D">
      <w:r>
        <w:separator/>
      </w:r>
    </w:p>
  </w:endnote>
  <w:endnote w:type="continuationSeparator" w:id="0">
    <w:p w14:paraId="451442CF" w14:textId="77777777" w:rsidR="003A3565" w:rsidRDefault="003A3565" w:rsidP="008D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2225718"/>
      <w:docPartObj>
        <w:docPartGallery w:val="Page Numbers (Bottom of Page)"/>
        <w:docPartUnique/>
      </w:docPartObj>
    </w:sdtPr>
    <w:sdtContent>
      <w:sdt>
        <w:sdtPr>
          <w:id w:val="1728636285"/>
          <w:docPartObj>
            <w:docPartGallery w:val="Page Numbers (Top of Page)"/>
            <w:docPartUnique/>
          </w:docPartObj>
        </w:sdtPr>
        <w:sdtContent>
          <w:p w14:paraId="3E51D4F0" w14:textId="0CE54585" w:rsidR="008D287D" w:rsidRDefault="008D287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53C696E" w14:textId="77777777" w:rsidR="008D287D" w:rsidRDefault="008D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BF05F" w14:textId="77777777" w:rsidR="003A3565" w:rsidRDefault="003A3565" w:rsidP="008D287D">
      <w:r>
        <w:separator/>
      </w:r>
    </w:p>
  </w:footnote>
  <w:footnote w:type="continuationSeparator" w:id="0">
    <w:p w14:paraId="7DC1A695" w14:textId="77777777" w:rsidR="003A3565" w:rsidRDefault="003A3565" w:rsidP="008D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DCC4FBE2"/>
    <w:lvl w:ilvl="0">
      <w:start w:val="1"/>
      <w:numFmt w:val="decimal"/>
      <w:lvlText w:val="%1."/>
      <w:lvlJc w:val="left"/>
      <w:pPr>
        <w:tabs>
          <w:tab w:val="num" w:pos="1080"/>
        </w:tabs>
        <w:ind w:left="1080" w:hanging="360"/>
      </w:pPr>
      <w:rPr>
        <w:rFonts w:hint="default"/>
        <w:color w:val="000000"/>
        <w:lang w:val="it-IT"/>
      </w:rPr>
    </w:lvl>
  </w:abstractNum>
  <w:abstractNum w:abstractNumId="1" w15:restartNumberingAfterBreak="0">
    <w:nsid w:val="09A95A58"/>
    <w:multiLevelType w:val="hybridMultilevel"/>
    <w:tmpl w:val="D50022FE"/>
    <w:lvl w:ilvl="0" w:tplc="44F6EF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067070"/>
    <w:multiLevelType w:val="hybridMultilevel"/>
    <w:tmpl w:val="936C1F82"/>
    <w:lvl w:ilvl="0" w:tplc="402AE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131437">
    <w:abstractNumId w:val="2"/>
  </w:num>
  <w:num w:numId="2" w16cid:durableId="607351658">
    <w:abstractNumId w:val="0"/>
  </w:num>
  <w:num w:numId="3" w16cid:durableId="2014141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A5"/>
    <w:rsid w:val="000264E3"/>
    <w:rsid w:val="00053CBE"/>
    <w:rsid w:val="00055E54"/>
    <w:rsid w:val="00071BDD"/>
    <w:rsid w:val="0007417D"/>
    <w:rsid w:val="000A0861"/>
    <w:rsid w:val="00147340"/>
    <w:rsid w:val="0023305D"/>
    <w:rsid w:val="002A3FE0"/>
    <w:rsid w:val="00360BA0"/>
    <w:rsid w:val="003A3565"/>
    <w:rsid w:val="004A234D"/>
    <w:rsid w:val="004C7CED"/>
    <w:rsid w:val="00723139"/>
    <w:rsid w:val="0075298A"/>
    <w:rsid w:val="00796657"/>
    <w:rsid w:val="007A26D2"/>
    <w:rsid w:val="00827A2D"/>
    <w:rsid w:val="00855F57"/>
    <w:rsid w:val="00894183"/>
    <w:rsid w:val="008D287D"/>
    <w:rsid w:val="008D5CA5"/>
    <w:rsid w:val="00911D91"/>
    <w:rsid w:val="0091613F"/>
    <w:rsid w:val="00B004D1"/>
    <w:rsid w:val="00B32C23"/>
    <w:rsid w:val="00B8666C"/>
    <w:rsid w:val="00D7090B"/>
    <w:rsid w:val="00DA30EE"/>
    <w:rsid w:val="00E10448"/>
    <w:rsid w:val="00E22357"/>
    <w:rsid w:val="00E72DC3"/>
    <w:rsid w:val="00EC1F9C"/>
    <w:rsid w:val="00F91786"/>
    <w:rsid w:val="00FA66FA"/>
    <w:rsid w:val="00FA79E0"/>
    <w:rsid w:val="00FC2E5E"/>
    <w:rsid w:val="00F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9EDB"/>
  <w15:chartTrackingRefBased/>
  <w15:docId w15:val="{E97AC47C-9B35-4B76-AC7A-14F53BB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DD"/>
    <w:pPr>
      <w:suppressAutoHyphens/>
      <w:spacing w:after="0" w:line="240" w:lineRule="auto"/>
    </w:pPr>
    <w:rPr>
      <w:rFonts w:ascii="Times New Roman" w:eastAsia="Times New Roman" w:hAnsi="Times New Roman" w:cs="Times New Roman"/>
      <w:kern w:val="0"/>
      <w:sz w:val="24"/>
      <w:szCs w:val="24"/>
      <w:lang w:val="ro-RO"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DD"/>
    <w:pPr>
      <w:ind w:left="720"/>
    </w:pPr>
  </w:style>
  <w:style w:type="paragraph" w:styleId="Header">
    <w:name w:val="header"/>
    <w:basedOn w:val="Normal"/>
    <w:link w:val="HeaderChar"/>
    <w:uiPriority w:val="99"/>
    <w:unhideWhenUsed/>
    <w:rsid w:val="008D287D"/>
    <w:pPr>
      <w:tabs>
        <w:tab w:val="center" w:pos="4680"/>
        <w:tab w:val="right" w:pos="9360"/>
      </w:tabs>
    </w:pPr>
  </w:style>
  <w:style w:type="character" w:customStyle="1" w:styleId="HeaderChar">
    <w:name w:val="Header Char"/>
    <w:basedOn w:val="DefaultParagraphFont"/>
    <w:link w:val="Header"/>
    <w:uiPriority w:val="99"/>
    <w:rsid w:val="008D287D"/>
    <w:rPr>
      <w:rFonts w:ascii="Times New Roman" w:eastAsia="Times New Roman" w:hAnsi="Times New Roman" w:cs="Times New Roman"/>
      <w:kern w:val="0"/>
      <w:sz w:val="24"/>
      <w:szCs w:val="24"/>
      <w:lang w:val="ro-RO" w:eastAsia="zh-CN"/>
      <w14:ligatures w14:val="none"/>
    </w:rPr>
  </w:style>
  <w:style w:type="paragraph" w:styleId="Footer">
    <w:name w:val="footer"/>
    <w:basedOn w:val="Normal"/>
    <w:link w:val="FooterChar"/>
    <w:uiPriority w:val="99"/>
    <w:unhideWhenUsed/>
    <w:rsid w:val="008D287D"/>
    <w:pPr>
      <w:tabs>
        <w:tab w:val="center" w:pos="4680"/>
        <w:tab w:val="right" w:pos="9360"/>
      </w:tabs>
    </w:pPr>
  </w:style>
  <w:style w:type="character" w:customStyle="1" w:styleId="FooterChar">
    <w:name w:val="Footer Char"/>
    <w:basedOn w:val="DefaultParagraphFont"/>
    <w:link w:val="Footer"/>
    <w:uiPriority w:val="99"/>
    <w:rsid w:val="008D287D"/>
    <w:rPr>
      <w:rFonts w:ascii="Times New Roman" w:eastAsia="Times New Roman" w:hAnsi="Times New Roman" w:cs="Times New Roman"/>
      <w:kern w:val="0"/>
      <w:sz w:val="24"/>
      <w:szCs w:val="24"/>
      <w:lang w:val="ro-RO"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Municipiul Caransebes</dc:creator>
  <cp:keywords/>
  <dc:description/>
  <cp:lastModifiedBy>Municipiul Caransebes</cp:lastModifiedBy>
  <cp:revision>3</cp:revision>
  <cp:lastPrinted>2024-05-26T12:57:00Z</cp:lastPrinted>
  <dcterms:created xsi:type="dcterms:W3CDTF">2024-05-26T12:25:00Z</dcterms:created>
  <dcterms:modified xsi:type="dcterms:W3CDTF">2024-05-26T12:57:00Z</dcterms:modified>
</cp:coreProperties>
</file>